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F864" w14:textId="77777777" w:rsidR="003F76BE" w:rsidRPr="00081949" w:rsidRDefault="003F76BE" w:rsidP="003F76BE">
      <w:pPr>
        <w:spacing w:before="0"/>
        <w:jc w:val="center"/>
        <w:outlineLvl w:val="0"/>
        <w:rPr>
          <w:rFonts w:ascii="Times New Roman" w:hAnsi="Times New Roman" w:cs="Times New Roman"/>
          <w:b/>
        </w:rPr>
      </w:pPr>
      <w:r w:rsidRPr="00674F9C">
        <w:rPr>
          <w:rFonts w:ascii="Times New Roman" w:hAnsi="Times New Roman" w:cs="Times New Roman"/>
          <w:b/>
        </w:rPr>
        <w:t>AD</w:t>
      </w:r>
      <w:r w:rsidRPr="00081949">
        <w:rPr>
          <w:rFonts w:ascii="Times New Roman" w:hAnsi="Times New Roman" w:cs="Times New Roman"/>
          <w:b/>
        </w:rPr>
        <w:t>VERTISEMENT FOR BIDS</w:t>
      </w:r>
    </w:p>
    <w:p w14:paraId="49E5E7CC" w14:textId="77777777" w:rsidR="003F76BE" w:rsidRPr="00081949" w:rsidRDefault="003F76BE" w:rsidP="003F76BE">
      <w:pPr>
        <w:spacing w:before="0" w:after="0"/>
        <w:jc w:val="center"/>
        <w:rPr>
          <w:rFonts w:ascii="Times New Roman" w:hAnsi="Times New Roman" w:cs="Times New Roman"/>
          <w:b/>
        </w:rPr>
      </w:pPr>
      <w:bookmarkStart w:id="0" w:name="_Hlk126649351"/>
      <w:r w:rsidRPr="00081949">
        <w:rPr>
          <w:rFonts w:ascii="Times New Roman" w:hAnsi="Times New Roman" w:cs="Times New Roman"/>
          <w:b/>
        </w:rPr>
        <w:t xml:space="preserve">CLARKSBURG WATER BOARD </w:t>
      </w:r>
    </w:p>
    <w:p w14:paraId="13FA644A" w14:textId="77777777" w:rsidR="003F76BE" w:rsidRPr="00081949" w:rsidRDefault="003F76BE" w:rsidP="003F76BE">
      <w:pPr>
        <w:spacing w:before="0" w:after="0"/>
        <w:jc w:val="center"/>
        <w:rPr>
          <w:rFonts w:ascii="Times New Roman" w:hAnsi="Times New Roman" w:cs="Times New Roman"/>
          <w:b/>
        </w:rPr>
      </w:pPr>
      <w:r w:rsidRPr="00081949">
        <w:rPr>
          <w:rFonts w:ascii="Times New Roman" w:hAnsi="Times New Roman" w:cs="Times New Roman"/>
          <w:b/>
        </w:rPr>
        <w:t>HARRISON COUNTY, WEST VIRGINIA</w:t>
      </w:r>
    </w:p>
    <w:p w14:paraId="07E622EF" w14:textId="77777777" w:rsidR="003F76BE" w:rsidRPr="00081949" w:rsidRDefault="003F76BE" w:rsidP="003F76BE">
      <w:pPr>
        <w:spacing w:before="0" w:after="0"/>
        <w:jc w:val="center"/>
        <w:rPr>
          <w:rFonts w:ascii="Times New Roman" w:hAnsi="Times New Roman" w:cs="Times New Roman"/>
          <w:b/>
        </w:rPr>
      </w:pPr>
      <w:bookmarkStart w:id="1" w:name="_Hlk126649336"/>
      <w:bookmarkEnd w:id="0"/>
      <w:r w:rsidRPr="00081949">
        <w:rPr>
          <w:rFonts w:ascii="Times New Roman" w:hAnsi="Times New Roman" w:cs="Times New Roman"/>
          <w:b/>
        </w:rPr>
        <w:t xml:space="preserve">PHASE 3A </w:t>
      </w:r>
    </w:p>
    <w:p w14:paraId="22D6D935" w14:textId="77777777" w:rsidR="003F76BE" w:rsidRPr="00824819" w:rsidRDefault="003F76BE" w:rsidP="003F76BE">
      <w:pPr>
        <w:spacing w:before="0" w:after="0"/>
        <w:jc w:val="center"/>
        <w:rPr>
          <w:rFonts w:ascii="Times New Roman" w:hAnsi="Times New Roman" w:cs="Times New Roman"/>
          <w:b/>
        </w:rPr>
      </w:pPr>
      <w:r w:rsidRPr="00081949">
        <w:rPr>
          <w:rFonts w:ascii="Times New Roman" w:hAnsi="Times New Roman" w:cs="Times New Roman"/>
          <w:b/>
        </w:rPr>
        <w:t>CONTRACT #1 – NORTH VIEW</w:t>
      </w:r>
      <w:r>
        <w:rPr>
          <w:rFonts w:ascii="Times New Roman" w:hAnsi="Times New Roman" w:cs="Times New Roman"/>
          <w:b/>
        </w:rPr>
        <w:t xml:space="preserve"> </w:t>
      </w:r>
      <w:r w:rsidRPr="00824819">
        <w:rPr>
          <w:rFonts w:ascii="Times New Roman" w:hAnsi="Times New Roman" w:cs="Times New Roman"/>
          <w:b/>
        </w:rPr>
        <w:t>LEAD SERVICE REPLACEMENT</w:t>
      </w:r>
    </w:p>
    <w:p w14:paraId="27578A71" w14:textId="77777777" w:rsidR="003F76BE" w:rsidRPr="00081949" w:rsidRDefault="003F76BE" w:rsidP="003F76BE">
      <w:pPr>
        <w:spacing w:before="0" w:after="0"/>
        <w:jc w:val="center"/>
        <w:rPr>
          <w:rFonts w:ascii="Times New Roman" w:hAnsi="Times New Roman" w:cs="Times New Roman"/>
          <w:b/>
        </w:rPr>
      </w:pPr>
      <w:r w:rsidRPr="00824819">
        <w:rPr>
          <w:rFonts w:ascii="Times New Roman" w:hAnsi="Times New Roman" w:cs="Times New Roman"/>
          <w:b/>
        </w:rPr>
        <w:t>AND SYSTEM UPGRADE PROJECT</w:t>
      </w:r>
    </w:p>
    <w:bookmarkEnd w:id="1"/>
    <w:p w14:paraId="6466CFC4" w14:textId="77777777" w:rsidR="003F76BE" w:rsidRPr="00824819" w:rsidRDefault="003F76BE" w:rsidP="003F76BE">
      <w:pPr>
        <w:spacing w:before="0" w:after="0"/>
        <w:jc w:val="center"/>
        <w:rPr>
          <w:rFonts w:ascii="Times New Roman" w:hAnsi="Times New Roman" w:cs="Times New Roman"/>
          <w:b/>
        </w:rPr>
      </w:pPr>
      <w:r w:rsidRPr="00081949">
        <w:rPr>
          <w:rFonts w:ascii="Times New Roman" w:hAnsi="Times New Roman" w:cs="Times New Roman"/>
          <w:b/>
        </w:rPr>
        <w:t>CONTRACT #2 – STEALEY</w:t>
      </w:r>
      <w:r>
        <w:rPr>
          <w:rFonts w:ascii="Times New Roman" w:hAnsi="Times New Roman" w:cs="Times New Roman"/>
          <w:b/>
        </w:rPr>
        <w:t xml:space="preserve"> </w:t>
      </w:r>
      <w:r w:rsidRPr="00081949">
        <w:rPr>
          <w:rFonts w:ascii="Times New Roman" w:hAnsi="Times New Roman" w:cs="Times New Roman"/>
          <w:b/>
        </w:rPr>
        <w:t>LEAD</w:t>
      </w:r>
      <w:r w:rsidRPr="00824819">
        <w:rPr>
          <w:rFonts w:ascii="Times New Roman" w:hAnsi="Times New Roman" w:cs="Times New Roman"/>
          <w:b/>
        </w:rPr>
        <w:t xml:space="preserve"> SERVICE REPLACEMENT</w:t>
      </w:r>
    </w:p>
    <w:p w14:paraId="573D6D51" w14:textId="77777777" w:rsidR="003F76BE" w:rsidRPr="00081949" w:rsidRDefault="003F76BE" w:rsidP="003F76BE">
      <w:pPr>
        <w:spacing w:before="0" w:after="0"/>
        <w:jc w:val="center"/>
        <w:rPr>
          <w:rFonts w:ascii="Times New Roman" w:hAnsi="Times New Roman" w:cs="Times New Roman"/>
          <w:b/>
        </w:rPr>
      </w:pPr>
      <w:r w:rsidRPr="00824819">
        <w:rPr>
          <w:rFonts w:ascii="Times New Roman" w:hAnsi="Times New Roman" w:cs="Times New Roman"/>
          <w:b/>
        </w:rPr>
        <w:t>AND SYSTEM UPGRADE PROJECT</w:t>
      </w:r>
    </w:p>
    <w:p w14:paraId="6A979178" w14:textId="77777777" w:rsidR="003F76BE" w:rsidRPr="00824819" w:rsidRDefault="003F76BE" w:rsidP="003F76BE">
      <w:pPr>
        <w:spacing w:before="0" w:after="0"/>
        <w:jc w:val="center"/>
        <w:rPr>
          <w:rFonts w:ascii="Times New Roman" w:hAnsi="Times New Roman" w:cs="Times New Roman"/>
          <w:b/>
        </w:rPr>
      </w:pPr>
      <w:r w:rsidRPr="00081949">
        <w:rPr>
          <w:rFonts w:ascii="Times New Roman" w:hAnsi="Times New Roman" w:cs="Times New Roman"/>
          <w:b/>
        </w:rPr>
        <w:t xml:space="preserve">CONTRACT #3 </w:t>
      </w:r>
      <w:r>
        <w:rPr>
          <w:rFonts w:ascii="Times New Roman" w:hAnsi="Times New Roman" w:cs="Times New Roman"/>
          <w:b/>
        </w:rPr>
        <w:t>–</w:t>
      </w:r>
      <w:r w:rsidRPr="00081949">
        <w:rPr>
          <w:rFonts w:ascii="Times New Roman" w:hAnsi="Times New Roman" w:cs="Times New Roman"/>
          <w:b/>
        </w:rPr>
        <w:t xml:space="preserve"> ROSEBUD</w:t>
      </w:r>
      <w:r>
        <w:rPr>
          <w:rFonts w:ascii="Times New Roman" w:hAnsi="Times New Roman" w:cs="Times New Roman"/>
          <w:b/>
        </w:rPr>
        <w:t xml:space="preserve"> </w:t>
      </w:r>
      <w:r w:rsidRPr="00824819">
        <w:rPr>
          <w:rFonts w:ascii="Times New Roman" w:hAnsi="Times New Roman" w:cs="Times New Roman"/>
          <w:b/>
        </w:rPr>
        <w:t>LEAD SERVICE REPLACEMENT</w:t>
      </w:r>
    </w:p>
    <w:p w14:paraId="53B488A7" w14:textId="77777777" w:rsidR="003F76BE" w:rsidRPr="00674F9C" w:rsidRDefault="003F76BE" w:rsidP="003F76BE">
      <w:pPr>
        <w:spacing w:before="0" w:after="0"/>
        <w:jc w:val="center"/>
        <w:rPr>
          <w:rFonts w:ascii="Times New Roman" w:hAnsi="Times New Roman" w:cs="Times New Roman"/>
          <w:b/>
        </w:rPr>
      </w:pPr>
      <w:r w:rsidRPr="00824819">
        <w:rPr>
          <w:rFonts w:ascii="Times New Roman" w:hAnsi="Times New Roman" w:cs="Times New Roman"/>
          <w:b/>
        </w:rPr>
        <w:t>AND SYSTEM UPGRADE PROJECT</w:t>
      </w:r>
    </w:p>
    <w:p w14:paraId="5C0C49CD" w14:textId="77777777" w:rsidR="004950FB" w:rsidRPr="00674F9C" w:rsidRDefault="004950FB" w:rsidP="00B251A0">
      <w:pPr>
        <w:jc w:val="both"/>
        <w:outlineLvl w:val="0"/>
        <w:rPr>
          <w:rFonts w:ascii="Times New Roman" w:hAnsi="Times New Roman" w:cs="Times New Roman"/>
          <w:b/>
        </w:rPr>
      </w:pPr>
      <w:r w:rsidRPr="00674F9C">
        <w:rPr>
          <w:rFonts w:ascii="Times New Roman" w:hAnsi="Times New Roman" w:cs="Times New Roman"/>
          <w:b/>
        </w:rPr>
        <w:t>General Notice</w:t>
      </w:r>
    </w:p>
    <w:p w14:paraId="5E78143D" w14:textId="3EC478D3" w:rsidR="004950FB" w:rsidRPr="00674F9C" w:rsidRDefault="003F76BE" w:rsidP="00B251A0">
      <w:pPr>
        <w:jc w:val="both"/>
        <w:rPr>
          <w:rFonts w:ascii="Times New Roman" w:hAnsi="Times New Roman" w:cs="Times New Roman"/>
        </w:rPr>
      </w:pPr>
      <w:r>
        <w:rPr>
          <w:rFonts w:ascii="Times New Roman" w:hAnsi="Times New Roman" w:cs="Times New Roman"/>
          <w:b/>
        </w:rPr>
        <w:t>Clarksburg Water Board</w:t>
      </w:r>
      <w:r w:rsidR="004950FB" w:rsidRPr="00674F9C">
        <w:rPr>
          <w:rFonts w:ascii="Times New Roman" w:hAnsi="Times New Roman" w:cs="Times New Roman"/>
        </w:rPr>
        <w:t xml:space="preserve"> (Owner) is requesting Bids for the construction of the following Project:</w:t>
      </w:r>
    </w:p>
    <w:p w14:paraId="71D94663" w14:textId="77777777" w:rsidR="003F76BE" w:rsidRDefault="003F76BE" w:rsidP="003F76BE">
      <w:pPr>
        <w:spacing w:before="0" w:after="0"/>
        <w:jc w:val="center"/>
        <w:rPr>
          <w:rFonts w:ascii="Times New Roman" w:hAnsi="Times New Roman" w:cs="Times New Roman"/>
          <w:b/>
          <w:highlight w:val="yellow"/>
        </w:rPr>
      </w:pPr>
      <w:bookmarkStart w:id="2" w:name="_Hlk126649691"/>
      <w:r w:rsidRPr="00081949">
        <w:rPr>
          <w:rFonts w:ascii="Times New Roman" w:hAnsi="Times New Roman" w:cs="Times New Roman"/>
          <w:b/>
        </w:rPr>
        <w:t>Phase 3</w:t>
      </w:r>
      <w:r>
        <w:rPr>
          <w:rFonts w:ascii="Times New Roman" w:hAnsi="Times New Roman" w:cs="Times New Roman"/>
          <w:b/>
        </w:rPr>
        <w:t>A</w:t>
      </w:r>
      <w:bookmarkEnd w:id="2"/>
      <w:r w:rsidRPr="00081949">
        <w:rPr>
          <w:rFonts w:ascii="Times New Roman" w:hAnsi="Times New Roman" w:cs="Times New Roman"/>
          <w:b/>
          <w:highlight w:val="yellow"/>
        </w:rPr>
        <w:t xml:space="preserve"> </w:t>
      </w:r>
    </w:p>
    <w:p w14:paraId="376E40A5" w14:textId="77777777" w:rsidR="003F76BE" w:rsidRPr="00674F9C" w:rsidRDefault="003F76BE" w:rsidP="003F76BE">
      <w:pPr>
        <w:spacing w:before="0"/>
        <w:jc w:val="center"/>
        <w:rPr>
          <w:rFonts w:ascii="Times New Roman" w:hAnsi="Times New Roman" w:cs="Times New Roman"/>
          <w:b/>
        </w:rPr>
      </w:pPr>
      <w:r>
        <w:rPr>
          <w:rFonts w:ascii="Times New Roman" w:hAnsi="Times New Roman" w:cs="Times New Roman"/>
          <w:b/>
        </w:rPr>
        <w:t>T10-11044</w:t>
      </w:r>
    </w:p>
    <w:p w14:paraId="19B29688" w14:textId="3A3CF6BF" w:rsidR="003F76BE" w:rsidRPr="005455EE" w:rsidRDefault="003F76BE" w:rsidP="003F76BE">
      <w:pPr>
        <w:spacing w:after="240"/>
        <w:jc w:val="both"/>
        <w:rPr>
          <w:rFonts w:ascii="Times New Roman" w:hAnsi="Times New Roman" w:cs="Times New Roman"/>
        </w:rPr>
      </w:pPr>
      <w:r w:rsidRPr="00674F9C">
        <w:rPr>
          <w:rFonts w:ascii="Times New Roman" w:hAnsi="Times New Roman" w:cs="Times New Roman"/>
        </w:rPr>
        <w:t xml:space="preserve">Bids for the construction of the Project will be received </w:t>
      </w:r>
      <w:r w:rsidR="002E2225">
        <w:rPr>
          <w:rFonts w:ascii="Times New Roman" w:hAnsi="Times New Roman" w:cs="Times New Roman"/>
        </w:rPr>
        <w:t>by</w:t>
      </w:r>
      <w:r w:rsidRPr="00674F9C">
        <w:rPr>
          <w:rFonts w:ascii="Times New Roman" w:hAnsi="Times New Roman" w:cs="Times New Roman"/>
        </w:rPr>
        <w:t xml:space="preserve"> the </w:t>
      </w:r>
      <w:r>
        <w:rPr>
          <w:rFonts w:ascii="Times New Roman" w:hAnsi="Times New Roman" w:cs="Times New Roman"/>
          <w:b/>
        </w:rPr>
        <w:t>Clarksburg Water Board</w:t>
      </w:r>
      <w:r w:rsidRPr="00674F9C">
        <w:rPr>
          <w:rFonts w:ascii="Times New Roman" w:hAnsi="Times New Roman" w:cs="Times New Roman"/>
        </w:rPr>
        <w:t xml:space="preserve"> </w:t>
      </w:r>
      <w:r w:rsidR="002E2225">
        <w:rPr>
          <w:rFonts w:ascii="Times New Roman" w:hAnsi="Times New Roman" w:cs="Times New Roman"/>
        </w:rPr>
        <w:t xml:space="preserve">at </w:t>
      </w:r>
      <w:r w:rsidR="002E2225" w:rsidRPr="002E2225">
        <w:rPr>
          <w:rFonts w:ascii="Times New Roman" w:hAnsi="Times New Roman" w:cs="Times New Roman"/>
          <w:b/>
          <w:bCs/>
        </w:rPr>
        <w:t>The</w:t>
      </w:r>
      <w:r w:rsidR="002E2225">
        <w:rPr>
          <w:rFonts w:ascii="Times New Roman" w:hAnsi="Times New Roman" w:cs="Times New Roman"/>
        </w:rPr>
        <w:t xml:space="preserve"> </w:t>
      </w:r>
      <w:r w:rsidR="002E2225" w:rsidRPr="002E2225">
        <w:rPr>
          <w:rFonts w:ascii="Times New Roman" w:hAnsi="Times New Roman" w:cs="Times New Roman"/>
          <w:b/>
          <w:bCs/>
        </w:rPr>
        <w:t xml:space="preserve">Thrasher Group, Inc. Office </w:t>
      </w:r>
      <w:r w:rsidRPr="00674F9C">
        <w:rPr>
          <w:rFonts w:ascii="Times New Roman" w:hAnsi="Times New Roman" w:cs="Times New Roman"/>
        </w:rPr>
        <w:t xml:space="preserve">located at </w:t>
      </w:r>
      <w:r w:rsidR="002E2225">
        <w:rPr>
          <w:rFonts w:ascii="Times New Roman" w:hAnsi="Times New Roman" w:cs="Times New Roman"/>
          <w:b/>
        </w:rPr>
        <w:t>600 White Oaks Boulevard, Bridgeport, WV 26330</w:t>
      </w:r>
      <w:r>
        <w:rPr>
          <w:rFonts w:ascii="Times New Roman" w:hAnsi="Times New Roman" w:cs="Times New Roman"/>
          <w:b/>
        </w:rPr>
        <w:t>,</w:t>
      </w:r>
      <w:r w:rsidRPr="00674F9C">
        <w:rPr>
          <w:rFonts w:ascii="Times New Roman" w:hAnsi="Times New Roman" w:cs="Times New Roman"/>
        </w:rPr>
        <w:t xml:space="preserve"> u</w:t>
      </w:r>
      <w:r w:rsidRPr="005455EE">
        <w:rPr>
          <w:rFonts w:ascii="Times New Roman" w:hAnsi="Times New Roman" w:cs="Times New Roman"/>
        </w:rPr>
        <w:t xml:space="preserve">ntil </w:t>
      </w:r>
      <w:r w:rsidR="002E2225" w:rsidRPr="002E2225">
        <w:rPr>
          <w:rFonts w:ascii="Times New Roman" w:hAnsi="Times New Roman" w:cs="Times New Roman"/>
          <w:b/>
        </w:rPr>
        <w:t>Tuesday, October 15</w:t>
      </w:r>
      <w:r w:rsidR="002E2225">
        <w:rPr>
          <w:rFonts w:ascii="Times New Roman" w:hAnsi="Times New Roman" w:cs="Times New Roman"/>
          <w:b/>
        </w:rPr>
        <w:t>, 2024,</w:t>
      </w:r>
      <w:r w:rsidRPr="005455EE">
        <w:rPr>
          <w:rFonts w:ascii="Times New Roman" w:hAnsi="Times New Roman" w:cs="Times New Roman"/>
        </w:rPr>
        <w:t xml:space="preserve"> at </w:t>
      </w:r>
      <w:r w:rsidR="002E2225">
        <w:rPr>
          <w:rFonts w:ascii="Times New Roman" w:hAnsi="Times New Roman" w:cs="Times New Roman"/>
          <w:b/>
        </w:rPr>
        <w:t>10:00 AM</w:t>
      </w:r>
      <w:r w:rsidRPr="005455EE">
        <w:rPr>
          <w:rFonts w:ascii="Times New Roman" w:hAnsi="Times New Roman" w:cs="Times New Roman"/>
        </w:rPr>
        <w:t xml:space="preserve"> local time. At that time the Bids received will be </w:t>
      </w:r>
      <w:r w:rsidRPr="005455EE">
        <w:rPr>
          <w:rFonts w:ascii="Times New Roman" w:hAnsi="Times New Roman" w:cs="Times New Roman"/>
          <w:bCs/>
        </w:rPr>
        <w:t>publicly</w:t>
      </w:r>
      <w:r w:rsidRPr="005455EE">
        <w:rPr>
          <w:rFonts w:ascii="Times New Roman" w:hAnsi="Times New Roman" w:cs="Times New Roman"/>
          <w:b/>
        </w:rPr>
        <w:t xml:space="preserve"> </w:t>
      </w:r>
      <w:r w:rsidRPr="005455EE">
        <w:rPr>
          <w:rFonts w:ascii="Times New Roman" w:hAnsi="Times New Roman" w:cs="Times New Roman"/>
        </w:rPr>
        <w:t>opened and read.</w:t>
      </w:r>
    </w:p>
    <w:p w14:paraId="08D7DD4E" w14:textId="77777777" w:rsidR="003F76BE" w:rsidRPr="005455EE" w:rsidRDefault="003F76BE" w:rsidP="003F76BE">
      <w:pPr>
        <w:jc w:val="both"/>
        <w:rPr>
          <w:rFonts w:ascii="Times New Roman" w:hAnsi="Times New Roman" w:cs="Times New Roman"/>
        </w:rPr>
      </w:pPr>
      <w:r w:rsidRPr="005455EE">
        <w:rPr>
          <w:rFonts w:ascii="Times New Roman" w:hAnsi="Times New Roman" w:cs="Times New Roman"/>
        </w:rPr>
        <w:t>The Project includes the following Work:</w:t>
      </w:r>
    </w:p>
    <w:p w14:paraId="5C51A624" w14:textId="77777777" w:rsidR="003F76BE" w:rsidRPr="005455EE" w:rsidRDefault="003F76BE" w:rsidP="003F76BE">
      <w:pPr>
        <w:ind w:left="360"/>
        <w:jc w:val="both"/>
        <w:rPr>
          <w:rFonts w:ascii="Times New Roman" w:hAnsi="Times New Roman" w:cs="Times New Roman"/>
          <w:b/>
        </w:rPr>
      </w:pPr>
      <w:r w:rsidRPr="005455EE">
        <w:rPr>
          <w:rFonts w:ascii="Times New Roman" w:hAnsi="Times New Roman" w:cs="Times New Roman"/>
          <w:b/>
        </w:rPr>
        <w:t>Contract #1:</w:t>
      </w:r>
    </w:p>
    <w:p w14:paraId="435FA4BF" w14:textId="77777777" w:rsidR="003F76BE" w:rsidRPr="005455EE" w:rsidRDefault="003F76BE" w:rsidP="003F76BE">
      <w:pPr>
        <w:ind w:left="360"/>
        <w:jc w:val="both"/>
        <w:rPr>
          <w:rFonts w:ascii="Times New Roman" w:hAnsi="Times New Roman" w:cs="Times New Roman"/>
          <w:b/>
        </w:rPr>
      </w:pPr>
      <w:bookmarkStart w:id="3" w:name="_Hlk137729566"/>
      <w:r w:rsidRPr="005455EE">
        <w:rPr>
          <w:rFonts w:ascii="Times New Roman" w:hAnsi="Times New Roman" w:cs="Times New Roman"/>
          <w:b/>
        </w:rPr>
        <w:t xml:space="preserve">Replacement of approximately 28,500 LF of 2”, 6”, 8” and 12” waterline, </w:t>
      </w:r>
      <w:r>
        <w:rPr>
          <w:rFonts w:ascii="Times New Roman" w:hAnsi="Times New Roman" w:cs="Times New Roman"/>
          <w:b/>
        </w:rPr>
        <w:t>6</w:t>
      </w:r>
      <w:r w:rsidRPr="005455EE">
        <w:rPr>
          <w:rFonts w:ascii="Times New Roman" w:hAnsi="Times New Roman" w:cs="Times New Roman"/>
          <w:b/>
        </w:rPr>
        <w:t>0 fire hydrants, 200 gate valves, 900 water meter settings with all necessary appurtenances, reclamation, and road repair to perform a waterline replacement project.</w:t>
      </w:r>
      <w:bookmarkEnd w:id="3"/>
    </w:p>
    <w:p w14:paraId="473FFBEB" w14:textId="77777777" w:rsidR="003F76BE" w:rsidRPr="005455EE" w:rsidRDefault="003F76BE" w:rsidP="003F76BE">
      <w:pPr>
        <w:ind w:left="360"/>
        <w:jc w:val="both"/>
        <w:rPr>
          <w:rFonts w:ascii="Times New Roman" w:hAnsi="Times New Roman" w:cs="Times New Roman"/>
          <w:b/>
        </w:rPr>
      </w:pPr>
      <w:r w:rsidRPr="005455EE">
        <w:rPr>
          <w:rFonts w:ascii="Times New Roman" w:hAnsi="Times New Roman" w:cs="Times New Roman"/>
          <w:b/>
        </w:rPr>
        <w:t>Contract #2:</w:t>
      </w:r>
    </w:p>
    <w:p w14:paraId="7CB0399D" w14:textId="25EAD56D" w:rsidR="003F76BE" w:rsidRPr="005455EE" w:rsidRDefault="003F76BE" w:rsidP="003F76BE">
      <w:pPr>
        <w:ind w:left="360"/>
        <w:jc w:val="both"/>
        <w:rPr>
          <w:rFonts w:ascii="Times New Roman" w:hAnsi="Times New Roman" w:cs="Times New Roman"/>
          <w:b/>
        </w:rPr>
      </w:pPr>
      <w:r w:rsidRPr="005455EE">
        <w:rPr>
          <w:rFonts w:ascii="Times New Roman" w:hAnsi="Times New Roman" w:cs="Times New Roman"/>
          <w:b/>
        </w:rPr>
        <w:t>Replacement of approximately 46,000 LF of 2”, 4”,</w:t>
      </w:r>
      <w:r w:rsidR="00305D00">
        <w:rPr>
          <w:rFonts w:ascii="Times New Roman" w:hAnsi="Times New Roman" w:cs="Times New Roman"/>
          <w:b/>
        </w:rPr>
        <w:t xml:space="preserve"> </w:t>
      </w:r>
      <w:r w:rsidRPr="005455EE">
        <w:rPr>
          <w:rFonts w:ascii="Times New Roman" w:hAnsi="Times New Roman" w:cs="Times New Roman"/>
          <w:b/>
        </w:rPr>
        <w:t xml:space="preserve">6”, 8” and 12” waterline, </w:t>
      </w:r>
      <w:r>
        <w:rPr>
          <w:rFonts w:ascii="Times New Roman" w:hAnsi="Times New Roman" w:cs="Times New Roman"/>
          <w:b/>
        </w:rPr>
        <w:t>87</w:t>
      </w:r>
      <w:r w:rsidRPr="005455EE">
        <w:rPr>
          <w:rFonts w:ascii="Times New Roman" w:hAnsi="Times New Roman" w:cs="Times New Roman"/>
          <w:b/>
        </w:rPr>
        <w:t xml:space="preserve"> fire hydrants, 230 gate valves, 1,150 water meter settings with all necessary appurtenances, reclamation, and road repair to perform a waterline replacement project.</w:t>
      </w:r>
    </w:p>
    <w:p w14:paraId="0F9F34AC" w14:textId="77777777" w:rsidR="003F76BE" w:rsidRPr="005455EE" w:rsidRDefault="003F76BE" w:rsidP="003F76BE">
      <w:pPr>
        <w:ind w:left="360"/>
        <w:jc w:val="both"/>
        <w:rPr>
          <w:rFonts w:ascii="Times New Roman" w:hAnsi="Times New Roman" w:cs="Times New Roman"/>
          <w:b/>
        </w:rPr>
      </w:pPr>
      <w:r w:rsidRPr="005455EE">
        <w:rPr>
          <w:rFonts w:ascii="Times New Roman" w:hAnsi="Times New Roman" w:cs="Times New Roman"/>
          <w:b/>
        </w:rPr>
        <w:t>Contract #3:</w:t>
      </w:r>
    </w:p>
    <w:p w14:paraId="69B46F0B" w14:textId="77777777" w:rsidR="003F76BE" w:rsidRPr="005455EE" w:rsidRDefault="003F76BE" w:rsidP="003F76BE">
      <w:pPr>
        <w:ind w:left="360"/>
        <w:jc w:val="both"/>
        <w:rPr>
          <w:rFonts w:ascii="Times New Roman" w:hAnsi="Times New Roman" w:cs="Times New Roman"/>
          <w:b/>
        </w:rPr>
      </w:pPr>
      <w:r w:rsidRPr="005455EE">
        <w:rPr>
          <w:rFonts w:ascii="Times New Roman" w:hAnsi="Times New Roman" w:cs="Times New Roman"/>
          <w:b/>
        </w:rPr>
        <w:t>Replacement of approximately 2,100 LF of 24” waterline, 7,000 LF of 2”, 6” and 8” waterline, 10 fire hydrants, 30 gate valves, 30 water meter settings with all necessary appurtenances, reclamation, and road repair to perform a waterline replacement project.</w:t>
      </w:r>
    </w:p>
    <w:p w14:paraId="0CD4083A" w14:textId="77777777" w:rsidR="004950FB" w:rsidRPr="00674F9C" w:rsidRDefault="004950FB" w:rsidP="00B251A0">
      <w:pPr>
        <w:spacing w:after="240"/>
        <w:jc w:val="both"/>
        <w:rPr>
          <w:rFonts w:ascii="Times New Roman" w:hAnsi="Times New Roman" w:cs="Times New Roman"/>
        </w:rPr>
      </w:pPr>
      <w:r w:rsidRPr="00674F9C">
        <w:rPr>
          <w:rFonts w:ascii="Times New Roman" w:hAnsi="Times New Roman" w:cs="Times New Roman"/>
        </w:rPr>
        <w:t>Separate Bids will be received for the following Contracts:</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233"/>
        <w:gridCol w:w="3510"/>
      </w:tblGrid>
      <w:tr w:rsidR="003F76BE" w:rsidRPr="005455EE" w14:paraId="6494BF69" w14:textId="75F13836" w:rsidTr="003F76BE">
        <w:trPr>
          <w:tblHeader/>
        </w:trPr>
        <w:tc>
          <w:tcPr>
            <w:tcW w:w="1152" w:type="dxa"/>
            <w:vAlign w:val="center"/>
          </w:tcPr>
          <w:p w14:paraId="012CC6C3" w14:textId="77777777" w:rsidR="003F76BE" w:rsidRPr="005455EE" w:rsidRDefault="003F76BE" w:rsidP="003F76BE">
            <w:pPr>
              <w:pStyle w:val="EJCDCTable-Header"/>
              <w:jc w:val="both"/>
              <w:rPr>
                <w:rFonts w:ascii="Times New Roman" w:hAnsi="Times New Roman" w:cs="Times New Roman"/>
              </w:rPr>
            </w:pPr>
            <w:r w:rsidRPr="005455EE">
              <w:rPr>
                <w:rFonts w:ascii="Times New Roman" w:hAnsi="Times New Roman" w:cs="Times New Roman"/>
              </w:rPr>
              <w:t>Contract No.</w:t>
            </w:r>
          </w:p>
        </w:tc>
        <w:tc>
          <w:tcPr>
            <w:tcW w:w="5233" w:type="dxa"/>
            <w:vAlign w:val="center"/>
          </w:tcPr>
          <w:p w14:paraId="2DD1CC3B" w14:textId="77777777" w:rsidR="003F76BE" w:rsidRPr="005455EE" w:rsidRDefault="003F76BE" w:rsidP="003F76BE">
            <w:pPr>
              <w:pStyle w:val="EJCDCTable-Header"/>
              <w:jc w:val="both"/>
              <w:rPr>
                <w:rFonts w:ascii="Times New Roman" w:hAnsi="Times New Roman" w:cs="Times New Roman"/>
              </w:rPr>
            </w:pPr>
            <w:r w:rsidRPr="005455EE">
              <w:rPr>
                <w:rFonts w:ascii="Times New Roman" w:hAnsi="Times New Roman" w:cs="Times New Roman"/>
              </w:rPr>
              <w:t>Description of Contract</w:t>
            </w:r>
          </w:p>
        </w:tc>
        <w:tc>
          <w:tcPr>
            <w:tcW w:w="3510" w:type="dxa"/>
            <w:tcBorders>
              <w:top w:val="single" w:sz="4" w:space="0" w:color="auto"/>
              <w:left w:val="single" w:sz="4" w:space="0" w:color="auto"/>
              <w:bottom w:val="single" w:sz="4" w:space="0" w:color="auto"/>
              <w:right w:val="single" w:sz="4" w:space="0" w:color="auto"/>
            </w:tcBorders>
          </w:tcPr>
          <w:p w14:paraId="3A9C67B8" w14:textId="77777777" w:rsidR="003F76BE" w:rsidRDefault="003F76BE" w:rsidP="003F76BE">
            <w:pPr>
              <w:pStyle w:val="EJCDCTable-Header"/>
              <w:spacing w:line="254" w:lineRule="auto"/>
              <w:jc w:val="both"/>
              <w:rPr>
                <w:rFonts w:ascii="Times New Roman" w:hAnsi="Times New Roman" w:cs="Times New Roman"/>
              </w:rPr>
            </w:pPr>
            <w:r>
              <w:rPr>
                <w:rFonts w:ascii="Times New Roman" w:hAnsi="Times New Roman" w:cs="Times New Roman"/>
              </w:rPr>
              <w:t>Contract Times (Calendar Days)</w:t>
            </w:r>
          </w:p>
          <w:p w14:paraId="4206609C" w14:textId="1D43DE6E" w:rsidR="003F76BE" w:rsidRPr="005455EE" w:rsidRDefault="003F76BE" w:rsidP="003F76BE">
            <w:pPr>
              <w:pStyle w:val="EJCDCTable-Header"/>
              <w:jc w:val="both"/>
              <w:rPr>
                <w:rFonts w:ascii="Times New Roman" w:hAnsi="Times New Roman" w:cs="Times New Roman"/>
              </w:rPr>
            </w:pPr>
            <w:r>
              <w:rPr>
                <w:rFonts w:ascii="Times New Roman" w:hAnsi="Times New Roman" w:cs="Times New Roman"/>
              </w:rPr>
              <w:t>Substantial / Final Payment</w:t>
            </w:r>
          </w:p>
        </w:tc>
      </w:tr>
      <w:tr w:rsidR="003F76BE" w:rsidRPr="005455EE" w14:paraId="1F50B7A8" w14:textId="09B51738" w:rsidTr="00D05682">
        <w:tc>
          <w:tcPr>
            <w:tcW w:w="1152" w:type="dxa"/>
          </w:tcPr>
          <w:p w14:paraId="39800B87"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1</w:t>
            </w:r>
          </w:p>
        </w:tc>
        <w:tc>
          <w:tcPr>
            <w:tcW w:w="5233" w:type="dxa"/>
          </w:tcPr>
          <w:p w14:paraId="00471D41"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Contract #1 – North View Lead Service Replacement</w:t>
            </w:r>
          </w:p>
          <w:p w14:paraId="4339E69C"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And System Upgrade Project</w:t>
            </w:r>
          </w:p>
        </w:tc>
        <w:tc>
          <w:tcPr>
            <w:tcW w:w="3510" w:type="dxa"/>
            <w:tcBorders>
              <w:top w:val="single" w:sz="4" w:space="0" w:color="auto"/>
              <w:left w:val="single" w:sz="4" w:space="0" w:color="auto"/>
              <w:bottom w:val="single" w:sz="4" w:space="0" w:color="auto"/>
              <w:right w:val="single" w:sz="4" w:space="0" w:color="auto"/>
            </w:tcBorders>
            <w:vAlign w:val="center"/>
          </w:tcPr>
          <w:p w14:paraId="03486AF5" w14:textId="19E7CB38" w:rsidR="003F76BE" w:rsidRPr="005455EE" w:rsidRDefault="00305D00" w:rsidP="00D05682">
            <w:pPr>
              <w:pStyle w:val="EJCDCTable-Entries"/>
              <w:jc w:val="center"/>
              <w:rPr>
                <w:rFonts w:ascii="Times New Roman" w:hAnsi="Times New Roman" w:cs="Times New Roman"/>
                <w:b/>
              </w:rPr>
            </w:pPr>
            <w:r>
              <w:rPr>
                <w:rFonts w:ascii="Times New Roman" w:hAnsi="Times New Roman" w:cs="Times New Roman"/>
                <w:b/>
              </w:rPr>
              <w:t>900</w:t>
            </w:r>
            <w:r w:rsidR="003F76BE">
              <w:rPr>
                <w:rFonts w:ascii="Times New Roman" w:hAnsi="Times New Roman" w:cs="Times New Roman"/>
                <w:b/>
              </w:rPr>
              <w:t xml:space="preserve"> / </w:t>
            </w:r>
            <w:r>
              <w:rPr>
                <w:rFonts w:ascii="Times New Roman" w:hAnsi="Times New Roman" w:cs="Times New Roman"/>
                <w:b/>
              </w:rPr>
              <w:t>930</w:t>
            </w:r>
          </w:p>
        </w:tc>
      </w:tr>
      <w:tr w:rsidR="003F76BE" w:rsidRPr="005455EE" w14:paraId="71B3938D" w14:textId="0C3BE18B" w:rsidTr="00D05682">
        <w:tc>
          <w:tcPr>
            <w:tcW w:w="1152" w:type="dxa"/>
          </w:tcPr>
          <w:p w14:paraId="76A266BE"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2</w:t>
            </w:r>
          </w:p>
        </w:tc>
        <w:tc>
          <w:tcPr>
            <w:tcW w:w="5233" w:type="dxa"/>
          </w:tcPr>
          <w:p w14:paraId="4F4C8880" w14:textId="77777777" w:rsidR="003F76BE" w:rsidRPr="005455EE" w:rsidRDefault="003F76BE" w:rsidP="003F76BE">
            <w:pPr>
              <w:pStyle w:val="EJCDCTable-Entries"/>
              <w:jc w:val="both"/>
              <w:rPr>
                <w:rFonts w:ascii="Times New Roman" w:hAnsi="Times New Roman" w:cs="Times New Roman"/>
                <w:b/>
              </w:rPr>
            </w:pPr>
            <w:bookmarkStart w:id="4" w:name="_Hlk126649820"/>
            <w:r w:rsidRPr="005455EE">
              <w:rPr>
                <w:rFonts w:ascii="Times New Roman" w:hAnsi="Times New Roman" w:cs="Times New Roman"/>
                <w:b/>
              </w:rPr>
              <w:t xml:space="preserve">Contract #2 – Stealey </w:t>
            </w:r>
            <w:bookmarkEnd w:id="4"/>
            <w:r w:rsidRPr="005455EE">
              <w:rPr>
                <w:rFonts w:ascii="Times New Roman" w:hAnsi="Times New Roman" w:cs="Times New Roman"/>
                <w:b/>
              </w:rPr>
              <w:t>Lead Service Replacement</w:t>
            </w:r>
          </w:p>
          <w:p w14:paraId="461D6B8B"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And System Upgrade Project</w:t>
            </w:r>
          </w:p>
        </w:tc>
        <w:tc>
          <w:tcPr>
            <w:tcW w:w="3510" w:type="dxa"/>
            <w:tcBorders>
              <w:top w:val="single" w:sz="4" w:space="0" w:color="auto"/>
              <w:left w:val="single" w:sz="4" w:space="0" w:color="auto"/>
              <w:bottom w:val="single" w:sz="4" w:space="0" w:color="auto"/>
              <w:right w:val="single" w:sz="4" w:space="0" w:color="auto"/>
            </w:tcBorders>
            <w:vAlign w:val="center"/>
          </w:tcPr>
          <w:p w14:paraId="70484F3D" w14:textId="4BDCB65D" w:rsidR="003F76BE" w:rsidRPr="005455EE" w:rsidRDefault="00305D00" w:rsidP="00D05682">
            <w:pPr>
              <w:pStyle w:val="EJCDCTable-Entries"/>
              <w:jc w:val="center"/>
              <w:rPr>
                <w:rFonts w:ascii="Times New Roman" w:hAnsi="Times New Roman" w:cs="Times New Roman"/>
                <w:b/>
              </w:rPr>
            </w:pPr>
            <w:r w:rsidRPr="00305D00">
              <w:rPr>
                <w:rFonts w:ascii="Times New Roman" w:hAnsi="Times New Roman" w:cs="Times New Roman"/>
                <w:b/>
              </w:rPr>
              <w:t>900 / 930</w:t>
            </w:r>
          </w:p>
        </w:tc>
      </w:tr>
      <w:tr w:rsidR="003F76BE" w:rsidRPr="005455EE" w14:paraId="2BF4896D" w14:textId="2114BB68" w:rsidTr="00D05682">
        <w:tc>
          <w:tcPr>
            <w:tcW w:w="1152" w:type="dxa"/>
          </w:tcPr>
          <w:p w14:paraId="1130832F"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3</w:t>
            </w:r>
          </w:p>
        </w:tc>
        <w:tc>
          <w:tcPr>
            <w:tcW w:w="5233" w:type="dxa"/>
          </w:tcPr>
          <w:p w14:paraId="0D255867" w14:textId="77777777" w:rsidR="003F76BE" w:rsidRPr="005455EE" w:rsidRDefault="003F76BE" w:rsidP="003F76BE">
            <w:pPr>
              <w:pStyle w:val="EJCDCTable-Entries"/>
              <w:jc w:val="both"/>
              <w:rPr>
                <w:rFonts w:ascii="Times New Roman" w:hAnsi="Times New Roman" w:cs="Times New Roman"/>
                <w:b/>
              </w:rPr>
            </w:pPr>
            <w:bookmarkStart w:id="5" w:name="_Hlk126649859"/>
            <w:r w:rsidRPr="005455EE">
              <w:rPr>
                <w:rFonts w:ascii="Times New Roman" w:hAnsi="Times New Roman" w:cs="Times New Roman"/>
                <w:b/>
              </w:rPr>
              <w:t>Contract #3 – Rosebud</w:t>
            </w:r>
            <w:bookmarkEnd w:id="5"/>
            <w:r w:rsidRPr="005455EE">
              <w:rPr>
                <w:rFonts w:ascii="Times New Roman" w:hAnsi="Times New Roman" w:cs="Times New Roman"/>
                <w:b/>
              </w:rPr>
              <w:t xml:space="preserve"> Lead Service Replacement</w:t>
            </w:r>
          </w:p>
          <w:p w14:paraId="6CBD0EFA" w14:textId="77777777" w:rsidR="003F76BE" w:rsidRPr="005455EE" w:rsidRDefault="003F76BE" w:rsidP="003F76BE">
            <w:pPr>
              <w:pStyle w:val="EJCDCTable-Entries"/>
              <w:jc w:val="both"/>
              <w:rPr>
                <w:rFonts w:ascii="Times New Roman" w:hAnsi="Times New Roman" w:cs="Times New Roman"/>
                <w:b/>
              </w:rPr>
            </w:pPr>
            <w:r w:rsidRPr="005455EE">
              <w:rPr>
                <w:rFonts w:ascii="Times New Roman" w:hAnsi="Times New Roman" w:cs="Times New Roman"/>
                <w:b/>
              </w:rPr>
              <w:t>And System Upgrade Project</w:t>
            </w:r>
          </w:p>
        </w:tc>
        <w:tc>
          <w:tcPr>
            <w:tcW w:w="3510" w:type="dxa"/>
            <w:tcBorders>
              <w:top w:val="single" w:sz="4" w:space="0" w:color="auto"/>
              <w:left w:val="single" w:sz="4" w:space="0" w:color="auto"/>
              <w:bottom w:val="single" w:sz="4" w:space="0" w:color="auto"/>
              <w:right w:val="single" w:sz="4" w:space="0" w:color="auto"/>
            </w:tcBorders>
            <w:vAlign w:val="center"/>
          </w:tcPr>
          <w:p w14:paraId="336650D6" w14:textId="568312C8" w:rsidR="003F76BE" w:rsidRPr="005455EE" w:rsidRDefault="00305D00" w:rsidP="00D05682">
            <w:pPr>
              <w:pStyle w:val="EJCDCTable-Entries"/>
              <w:jc w:val="center"/>
              <w:rPr>
                <w:rFonts w:ascii="Times New Roman" w:hAnsi="Times New Roman" w:cs="Times New Roman"/>
                <w:b/>
              </w:rPr>
            </w:pPr>
            <w:r>
              <w:rPr>
                <w:rFonts w:ascii="Times New Roman" w:hAnsi="Times New Roman" w:cs="Times New Roman"/>
                <w:b/>
              </w:rPr>
              <w:t>270</w:t>
            </w:r>
            <w:r w:rsidR="003F76BE">
              <w:rPr>
                <w:rFonts w:ascii="Times New Roman" w:hAnsi="Times New Roman" w:cs="Times New Roman"/>
                <w:b/>
              </w:rPr>
              <w:t xml:space="preserve"> / </w:t>
            </w:r>
            <w:r>
              <w:rPr>
                <w:rFonts w:ascii="Times New Roman" w:hAnsi="Times New Roman" w:cs="Times New Roman"/>
                <w:b/>
              </w:rPr>
              <w:t>300</w:t>
            </w:r>
          </w:p>
        </w:tc>
      </w:tr>
    </w:tbl>
    <w:p w14:paraId="1A0A8699" w14:textId="77777777" w:rsidR="004239D8" w:rsidRPr="004239D8" w:rsidRDefault="004239D8" w:rsidP="004239D8">
      <w:pPr>
        <w:spacing w:before="240"/>
        <w:jc w:val="both"/>
        <w:rPr>
          <w:rFonts w:ascii="Times New Roman" w:eastAsia="Calibri" w:hAnsi="Times New Roman" w:cs="Times New Roman"/>
        </w:rPr>
      </w:pPr>
      <w:r w:rsidRPr="004239D8">
        <w:rPr>
          <w:rFonts w:ascii="Times New Roman" w:eastAsia="Calibri" w:hAnsi="Times New Roman" w:cs="Times New Roman"/>
        </w:rPr>
        <w:t>The Work will be substantially completed and ready for final payment after the date when the Contract Times commence to run as listed above. Liquidated damages shall be $1,000 per day.</w:t>
      </w:r>
    </w:p>
    <w:p w14:paraId="3BC929C7" w14:textId="77777777" w:rsidR="005635A2" w:rsidRDefault="005635A2" w:rsidP="00B251A0">
      <w:pPr>
        <w:jc w:val="both"/>
        <w:outlineLvl w:val="0"/>
        <w:rPr>
          <w:rFonts w:ascii="Times New Roman" w:hAnsi="Times New Roman" w:cs="Times New Roman"/>
          <w:b/>
        </w:rPr>
      </w:pPr>
    </w:p>
    <w:p w14:paraId="2D17DDDE" w14:textId="772AB0AF" w:rsidR="004950FB" w:rsidRPr="00674F9C" w:rsidRDefault="004950FB" w:rsidP="00B251A0">
      <w:pPr>
        <w:jc w:val="both"/>
        <w:outlineLvl w:val="0"/>
        <w:rPr>
          <w:rFonts w:ascii="Times New Roman" w:hAnsi="Times New Roman" w:cs="Times New Roman"/>
          <w:b/>
        </w:rPr>
      </w:pPr>
      <w:r w:rsidRPr="00674F9C">
        <w:rPr>
          <w:rFonts w:ascii="Times New Roman" w:hAnsi="Times New Roman" w:cs="Times New Roman"/>
          <w:b/>
        </w:rPr>
        <w:lastRenderedPageBreak/>
        <w:t>Obtaining the Bidding Documents</w:t>
      </w:r>
    </w:p>
    <w:p w14:paraId="6A189396" w14:textId="77777777" w:rsidR="004950FB" w:rsidRPr="00674F9C" w:rsidRDefault="004950FB" w:rsidP="00B251A0">
      <w:pPr>
        <w:jc w:val="both"/>
        <w:rPr>
          <w:rFonts w:ascii="Times New Roman" w:hAnsi="Times New Roman" w:cs="Times New Roman"/>
        </w:rPr>
      </w:pPr>
      <w:r w:rsidRPr="00674F9C">
        <w:rPr>
          <w:rFonts w:ascii="Times New Roman" w:hAnsi="Times New Roman" w:cs="Times New Roman"/>
        </w:rPr>
        <w:t>Information and Bidding Documents for the Project can be found at the following designated website:</w:t>
      </w:r>
    </w:p>
    <w:p w14:paraId="5FE2A523" w14:textId="28B98864" w:rsidR="00E54335" w:rsidRPr="001F4EB9" w:rsidRDefault="00305D00" w:rsidP="00B251A0">
      <w:pPr>
        <w:jc w:val="both"/>
        <w:rPr>
          <w:rFonts w:ascii="Times New Roman" w:hAnsi="Times New Roman" w:cs="Times New Roman"/>
        </w:rPr>
      </w:pPr>
      <w:hyperlink r:id="rId8" w:history="1">
        <w:r w:rsidR="003273AB" w:rsidRPr="003273AB">
          <w:rPr>
            <w:rFonts w:ascii="Times New Roman" w:eastAsia="Times New Roman" w:hAnsi="Times New Roman" w:cs="Times New Roman"/>
            <w:color w:val="0000FF"/>
            <w:sz w:val="24"/>
            <w:szCs w:val="24"/>
            <w:u w:val="single"/>
          </w:rPr>
          <w:t>https://tinyurl.com/zu5z8553</w:t>
        </w:r>
      </w:hyperlink>
    </w:p>
    <w:p w14:paraId="5293225C" w14:textId="4E77FA3F" w:rsidR="0061547F" w:rsidRDefault="0061547F" w:rsidP="00B251A0">
      <w:pPr>
        <w:jc w:val="both"/>
        <w:rPr>
          <w:rFonts w:ascii="Times New Roman" w:hAnsi="Times New Roman" w:cs="Times New Roman"/>
        </w:rPr>
      </w:pPr>
      <w:r>
        <w:rPr>
          <w:rFonts w:ascii="Times New Roman" w:hAnsi="Times New Roman" w:cs="Times New Roman"/>
        </w:rPr>
        <w:t>OR</w:t>
      </w:r>
    </w:p>
    <w:p w14:paraId="6BC8280A" w14:textId="69B9E2ED" w:rsidR="0061547F" w:rsidRDefault="00305D00" w:rsidP="00B251A0">
      <w:pPr>
        <w:spacing w:after="0"/>
        <w:jc w:val="both"/>
        <w:rPr>
          <w:rFonts w:ascii="Times New Roman" w:hAnsi="Times New Roman" w:cs="Times New Roman"/>
        </w:rPr>
      </w:pPr>
      <w:hyperlink r:id="rId9" w:history="1">
        <w:r w:rsidR="0061547F" w:rsidRPr="002F45BE">
          <w:rPr>
            <w:rStyle w:val="Hyperlink"/>
            <w:rFonts w:ascii="Times New Roman" w:hAnsi="Times New Roman" w:cs="Times New Roman"/>
          </w:rPr>
          <w:t>www.thethrashergroup.com</w:t>
        </w:r>
      </w:hyperlink>
    </w:p>
    <w:p w14:paraId="1B438128" w14:textId="77777777" w:rsidR="0061547F" w:rsidRDefault="0061547F" w:rsidP="00B251A0">
      <w:pPr>
        <w:spacing w:before="0" w:after="0"/>
        <w:jc w:val="both"/>
        <w:rPr>
          <w:rFonts w:ascii="Times New Roman" w:hAnsi="Times New Roman" w:cs="Times New Roman"/>
        </w:rPr>
      </w:pPr>
    </w:p>
    <w:p w14:paraId="5616A815" w14:textId="59D19E7B" w:rsidR="004950FB" w:rsidRDefault="004950FB" w:rsidP="00B251A0">
      <w:pPr>
        <w:jc w:val="both"/>
        <w:rPr>
          <w:rFonts w:ascii="Times New Roman" w:hAnsi="Times New Roman" w:cs="Times New Roman"/>
        </w:rPr>
      </w:pPr>
      <w:r w:rsidRPr="00674F9C">
        <w:rPr>
          <w:rFonts w:ascii="Times New Roman" w:hAnsi="Times New Roman" w:cs="Times New Roman"/>
        </w:rPr>
        <w:t>Bidding Documents may be downloaded from the designated website. Prospective Bidders are urged to register with the designated website as a plan holder, even if Bidding Documents are obtained from a plan room or source other than the designated website in either electronic or paper format. The designated website will be updated periodically with addenda, lists of registered plan holders, reports, and other information relevant to submitting a Bid for the Project. All official notifications, addenda, and other Bidding Documents will be offered only through the designated website. Neither Owner nor Engineer will be responsible for Bidding Documents, including addenda, if any, obtained from sources other than the designated website.</w:t>
      </w:r>
    </w:p>
    <w:p w14:paraId="7A804DEB" w14:textId="77777777" w:rsidR="004950FB" w:rsidRPr="00674F9C" w:rsidRDefault="004950FB" w:rsidP="00B251A0">
      <w:pPr>
        <w:jc w:val="both"/>
        <w:rPr>
          <w:rFonts w:ascii="Times New Roman" w:hAnsi="Times New Roman" w:cs="Times New Roman"/>
        </w:rPr>
      </w:pPr>
      <w:r w:rsidRPr="00674F9C">
        <w:rPr>
          <w:rFonts w:ascii="Times New Roman" w:hAnsi="Times New Roman" w:cs="Times New Roman"/>
        </w:rPr>
        <w:t>The Issuing Office for the Bidding Documents is:</w:t>
      </w:r>
    </w:p>
    <w:p w14:paraId="273A1959" w14:textId="77C295BF" w:rsidR="004950FB" w:rsidRPr="00674F9C" w:rsidRDefault="00E54335" w:rsidP="00B251A0">
      <w:pPr>
        <w:spacing w:before="0" w:after="0"/>
        <w:ind w:left="360"/>
        <w:jc w:val="both"/>
        <w:rPr>
          <w:rFonts w:ascii="Times New Roman" w:hAnsi="Times New Roman" w:cs="Times New Roman"/>
          <w:b/>
        </w:rPr>
      </w:pPr>
      <w:r w:rsidRPr="00674F9C">
        <w:rPr>
          <w:rFonts w:ascii="Times New Roman" w:hAnsi="Times New Roman" w:cs="Times New Roman"/>
          <w:b/>
        </w:rPr>
        <w:t>The Thrasher Group, Inc.</w:t>
      </w:r>
      <w:r w:rsidR="00674F9C" w:rsidRPr="00674F9C">
        <w:rPr>
          <w:rFonts w:ascii="Times New Roman" w:hAnsi="Times New Roman" w:cs="Times New Roman"/>
          <w:b/>
        </w:rPr>
        <w:tab/>
      </w:r>
      <w:r w:rsidR="00674F9C" w:rsidRPr="00674F9C">
        <w:rPr>
          <w:rFonts w:ascii="Times New Roman" w:hAnsi="Times New Roman" w:cs="Times New Roman"/>
          <w:b/>
        </w:rPr>
        <w:tab/>
      </w:r>
      <w:r w:rsidR="00674F9C" w:rsidRPr="00674F9C">
        <w:rPr>
          <w:rFonts w:ascii="Times New Roman" w:hAnsi="Times New Roman" w:cs="Times New Roman"/>
          <w:b/>
        </w:rPr>
        <w:tab/>
      </w:r>
      <w:r w:rsidR="00674F9C" w:rsidRPr="00674F9C">
        <w:rPr>
          <w:rFonts w:ascii="Times New Roman" w:hAnsi="Times New Roman" w:cs="Times New Roman"/>
          <w:b/>
        </w:rPr>
        <w:tab/>
      </w:r>
      <w:r w:rsidR="00674F9C" w:rsidRPr="00674F9C">
        <w:rPr>
          <w:rFonts w:ascii="Times New Roman" w:hAnsi="Times New Roman" w:cs="Times New Roman"/>
          <w:b/>
        </w:rPr>
        <w:tab/>
      </w:r>
    </w:p>
    <w:p w14:paraId="4573A490" w14:textId="77777777" w:rsidR="004239D8" w:rsidRDefault="004239D8" w:rsidP="00B251A0">
      <w:pPr>
        <w:spacing w:before="0" w:after="0"/>
        <w:ind w:left="360"/>
        <w:jc w:val="both"/>
        <w:rPr>
          <w:rFonts w:ascii="Times New Roman" w:hAnsi="Times New Roman" w:cs="Times New Roman"/>
          <w:b/>
        </w:rPr>
      </w:pPr>
      <w:r>
        <w:rPr>
          <w:rFonts w:ascii="Times New Roman" w:hAnsi="Times New Roman" w:cs="Times New Roman"/>
          <w:b/>
        </w:rPr>
        <w:t xml:space="preserve">600 White Oaks Boulevard </w:t>
      </w:r>
    </w:p>
    <w:p w14:paraId="7AEB313D" w14:textId="7AD3D269" w:rsidR="004950FB" w:rsidRPr="00674F9C" w:rsidRDefault="004239D8" w:rsidP="00B251A0">
      <w:pPr>
        <w:spacing w:before="0" w:after="0"/>
        <w:ind w:left="360"/>
        <w:jc w:val="both"/>
        <w:rPr>
          <w:rFonts w:ascii="Times New Roman" w:hAnsi="Times New Roman" w:cs="Times New Roman"/>
          <w:b/>
        </w:rPr>
      </w:pPr>
      <w:r>
        <w:rPr>
          <w:rFonts w:ascii="Times New Roman" w:hAnsi="Times New Roman" w:cs="Times New Roman"/>
          <w:b/>
        </w:rPr>
        <w:t>Bridgeport, WV 26330</w:t>
      </w:r>
      <w:r w:rsidR="00674F9C" w:rsidRPr="00674F9C">
        <w:rPr>
          <w:rFonts w:ascii="Times New Roman" w:hAnsi="Times New Roman" w:cs="Times New Roman"/>
          <w:b/>
        </w:rPr>
        <w:tab/>
      </w:r>
    </w:p>
    <w:p w14:paraId="5D858975" w14:textId="18A603F6" w:rsidR="00674F9C" w:rsidRPr="00674F9C" w:rsidRDefault="00674F9C" w:rsidP="00B251A0">
      <w:pPr>
        <w:spacing w:before="0" w:after="0"/>
        <w:ind w:left="360"/>
        <w:jc w:val="both"/>
        <w:rPr>
          <w:rFonts w:ascii="Times New Roman" w:hAnsi="Times New Roman" w:cs="Times New Roman"/>
          <w:b/>
        </w:rPr>
      </w:pPr>
      <w:r w:rsidRPr="00674F9C">
        <w:rPr>
          <w:rFonts w:ascii="Times New Roman" w:hAnsi="Times New Roman" w:cs="Times New Roman"/>
          <w:b/>
        </w:rPr>
        <w:tab/>
      </w:r>
      <w:r w:rsidRPr="00674F9C">
        <w:rPr>
          <w:rFonts w:ascii="Times New Roman" w:hAnsi="Times New Roman" w:cs="Times New Roman"/>
          <w:b/>
        </w:rPr>
        <w:tab/>
      </w:r>
      <w:r w:rsidRPr="00674F9C">
        <w:rPr>
          <w:rFonts w:ascii="Times New Roman" w:hAnsi="Times New Roman" w:cs="Times New Roman"/>
          <w:b/>
        </w:rPr>
        <w:tab/>
      </w:r>
      <w:r w:rsidRPr="00674F9C">
        <w:rPr>
          <w:rFonts w:ascii="Times New Roman" w:hAnsi="Times New Roman" w:cs="Times New Roman"/>
          <w:b/>
        </w:rPr>
        <w:tab/>
      </w:r>
      <w:r w:rsidRPr="00674F9C">
        <w:rPr>
          <w:rFonts w:ascii="Times New Roman" w:hAnsi="Times New Roman" w:cs="Times New Roman"/>
          <w:b/>
        </w:rPr>
        <w:tab/>
      </w:r>
      <w:r w:rsidRPr="00674F9C">
        <w:rPr>
          <w:rFonts w:ascii="Times New Roman" w:hAnsi="Times New Roman" w:cs="Times New Roman"/>
          <w:b/>
        </w:rPr>
        <w:tab/>
      </w:r>
      <w:r w:rsidRPr="00674F9C">
        <w:rPr>
          <w:rFonts w:ascii="Times New Roman" w:hAnsi="Times New Roman" w:cs="Times New Roman"/>
          <w:b/>
        </w:rPr>
        <w:tab/>
      </w:r>
      <w:r w:rsidRPr="00674F9C">
        <w:rPr>
          <w:rFonts w:ascii="Times New Roman" w:hAnsi="Times New Roman" w:cs="Times New Roman"/>
          <w:b/>
        </w:rPr>
        <w:tab/>
      </w:r>
    </w:p>
    <w:p w14:paraId="2BCCDD0F" w14:textId="794B4AB6" w:rsidR="004950FB" w:rsidRPr="00674F9C" w:rsidRDefault="004950FB" w:rsidP="00B251A0">
      <w:pPr>
        <w:spacing w:before="0"/>
        <w:jc w:val="both"/>
        <w:rPr>
          <w:rFonts w:ascii="Times New Roman" w:hAnsi="Times New Roman" w:cs="Times New Roman"/>
        </w:rPr>
      </w:pPr>
      <w:r w:rsidRPr="00674F9C">
        <w:rPr>
          <w:rFonts w:ascii="Times New Roman" w:hAnsi="Times New Roman" w:cs="Times New Roman"/>
        </w:rPr>
        <w:t xml:space="preserve">Prospective Bidders may obtain or examine the Bidding Documents </w:t>
      </w:r>
      <w:r w:rsidR="00CB29CF" w:rsidRPr="00674F9C">
        <w:rPr>
          <w:rFonts w:ascii="Times New Roman" w:hAnsi="Times New Roman" w:cs="Times New Roman"/>
        </w:rPr>
        <w:t>at the Issuing Office on Monday through Friday</w:t>
      </w:r>
      <w:r w:rsidRPr="00674F9C">
        <w:rPr>
          <w:rFonts w:ascii="Times New Roman" w:hAnsi="Times New Roman" w:cs="Times New Roman"/>
        </w:rPr>
        <w:t xml:space="preserve"> between the hours of </w:t>
      </w:r>
      <w:r w:rsidR="00711205" w:rsidRPr="00674F9C">
        <w:rPr>
          <w:rFonts w:ascii="Times New Roman" w:hAnsi="Times New Roman" w:cs="Times New Roman"/>
          <w:b/>
        </w:rPr>
        <w:t>8:00 am to 5:00 pm</w:t>
      </w:r>
      <w:r w:rsidR="00CB29CF" w:rsidRPr="00674F9C">
        <w:rPr>
          <w:rFonts w:ascii="Times New Roman" w:hAnsi="Times New Roman" w:cs="Times New Roman"/>
          <w:b/>
        </w:rPr>
        <w:t>,</w:t>
      </w:r>
      <w:r w:rsidRPr="00674F9C">
        <w:rPr>
          <w:rFonts w:ascii="Times New Roman" w:hAnsi="Times New Roman" w:cs="Times New Roman"/>
        </w:rPr>
        <w:t xml:space="preserve"> and may obtain copies of the Bidding Documents from the Issuing Office as described below. Partial sets of Bidding Documents will not be available from the Issuing Office. Neither Owner nor Engineer will be responsible for full or partial sets of Bidding Documents, including addenda, if any, obtained from sources other than the Issuing Office.</w:t>
      </w:r>
    </w:p>
    <w:p w14:paraId="1B9CB39F" w14:textId="7CCDCBBB" w:rsidR="004950FB" w:rsidRPr="00674F9C" w:rsidRDefault="004950FB" w:rsidP="00B251A0">
      <w:pPr>
        <w:jc w:val="both"/>
        <w:rPr>
          <w:rFonts w:ascii="Times New Roman" w:hAnsi="Times New Roman" w:cs="Times New Roman"/>
          <w:b/>
        </w:rPr>
      </w:pPr>
      <w:r w:rsidRPr="00674F9C">
        <w:rPr>
          <w:rFonts w:ascii="Times New Roman" w:hAnsi="Times New Roman" w:cs="Times New Roman"/>
        </w:rPr>
        <w:t xml:space="preserve">Printed copies of the Bidding Documents may be obtained from the Issuing Office by paying </w:t>
      </w:r>
      <w:r w:rsidR="0061547F">
        <w:rPr>
          <w:rFonts w:ascii="Times New Roman" w:hAnsi="Times New Roman" w:cs="Times New Roman"/>
        </w:rPr>
        <w:t>the amount</w:t>
      </w:r>
      <w:r w:rsidRPr="00674F9C">
        <w:rPr>
          <w:rFonts w:ascii="Times New Roman" w:hAnsi="Times New Roman" w:cs="Times New Roman"/>
        </w:rPr>
        <w:t xml:space="preserve"> of each set</w:t>
      </w:r>
      <w:r w:rsidR="0061547F">
        <w:rPr>
          <w:rFonts w:ascii="Times New Roman" w:hAnsi="Times New Roman" w:cs="Times New Roman"/>
        </w:rPr>
        <w:t xml:space="preserve"> listed below</w:t>
      </w:r>
      <w:r w:rsidRPr="00674F9C">
        <w:rPr>
          <w:rFonts w:ascii="Times New Roman" w:hAnsi="Times New Roman" w:cs="Times New Roman"/>
        </w:rPr>
        <w:t xml:space="preserve">. </w:t>
      </w:r>
    </w:p>
    <w:p w14:paraId="65A3895D" w14:textId="5AE511AB" w:rsidR="004950FB" w:rsidRDefault="004950FB" w:rsidP="00B251A0">
      <w:pPr>
        <w:spacing w:after="240"/>
        <w:jc w:val="both"/>
        <w:rPr>
          <w:rFonts w:ascii="Times New Roman" w:hAnsi="Times New Roman" w:cs="Times New Roman"/>
        </w:rPr>
      </w:pPr>
      <w:r w:rsidRPr="00674F9C">
        <w:rPr>
          <w:rFonts w:ascii="Times New Roman" w:hAnsi="Times New Roman" w:cs="Times New Roman"/>
        </w:rPr>
        <w:t xml:space="preserve">Bidding Documents may be purchased from the Issuing Office during the hours indicated above. Cost does not include shipping charges. Upon Issuing Office’s receipt of payment, printed Bidding Documents or electronic documents will be </w:t>
      </w:r>
      <w:r w:rsidR="0061547F">
        <w:rPr>
          <w:rFonts w:ascii="Times New Roman" w:hAnsi="Times New Roman" w:cs="Times New Roman"/>
        </w:rPr>
        <w:t>transmitted</w:t>
      </w:r>
      <w:r w:rsidRPr="00674F9C">
        <w:rPr>
          <w:rFonts w:ascii="Times New Roman" w:hAnsi="Times New Roman" w:cs="Times New Roman"/>
        </w:rPr>
        <w:t xml:space="preserve"> </w:t>
      </w:r>
      <w:r w:rsidR="0061547F">
        <w:rPr>
          <w:rFonts w:ascii="Times New Roman" w:hAnsi="Times New Roman" w:cs="Times New Roman"/>
        </w:rPr>
        <w:t>to the</w:t>
      </w:r>
      <w:r w:rsidRPr="00674F9C">
        <w:rPr>
          <w:rFonts w:ascii="Times New Roman" w:hAnsi="Times New Roman" w:cs="Times New Roman"/>
        </w:rPr>
        <w:t xml:space="preserve"> prospective Bidder. The shipping charge amount will depend on the shipping method </w:t>
      </w:r>
      <w:r w:rsidR="0061547F">
        <w:rPr>
          <w:rFonts w:ascii="Times New Roman" w:hAnsi="Times New Roman" w:cs="Times New Roman"/>
        </w:rPr>
        <w:t>requested</w:t>
      </w:r>
      <w:r w:rsidRPr="00674F9C">
        <w:rPr>
          <w:rFonts w:ascii="Times New Roman" w:hAnsi="Times New Roman" w:cs="Times New Roman"/>
        </w:rPr>
        <w:t>. Bidding Documents are available for purchase in the following formats:</w:t>
      </w:r>
    </w:p>
    <w:p w14:paraId="20E3B26D" w14:textId="70F1D2F5" w:rsidR="00DC0A93" w:rsidRDefault="00DC0A93" w:rsidP="00B251A0">
      <w:pPr>
        <w:spacing w:after="240"/>
        <w:ind w:left="450" w:hanging="450"/>
        <w:jc w:val="both"/>
        <w:rPr>
          <w:rFonts w:ascii="Times New Roman" w:hAnsi="Times New Roman" w:cs="Times New Roman"/>
        </w:rPr>
      </w:pPr>
      <w:r w:rsidRPr="00DC0A93">
        <w:rPr>
          <w:rFonts w:ascii="Times New Roman" w:hAnsi="Times New Roman" w:cs="Times New Roman"/>
        </w:rPr>
        <w:t>•</w:t>
      </w:r>
      <w:r w:rsidRPr="00DC0A93">
        <w:rPr>
          <w:rFonts w:ascii="Times New Roman" w:hAnsi="Times New Roman" w:cs="Times New Roman"/>
        </w:rPr>
        <w:tab/>
      </w:r>
      <w:bookmarkStart w:id="6" w:name="_Hlk64446828"/>
      <w:r w:rsidRPr="00DC0A93">
        <w:rPr>
          <w:rFonts w:ascii="Times New Roman" w:hAnsi="Times New Roman" w:cs="Times New Roman"/>
        </w:rPr>
        <w:t xml:space="preserve">Bidding Documents issued as hard copy </w:t>
      </w:r>
      <w:r>
        <w:rPr>
          <w:rFonts w:ascii="Times New Roman" w:hAnsi="Times New Roman" w:cs="Times New Roman"/>
        </w:rPr>
        <w:t xml:space="preserve">full-size </w:t>
      </w:r>
      <w:r w:rsidRPr="00DC0A93">
        <w:rPr>
          <w:rFonts w:ascii="Times New Roman" w:hAnsi="Times New Roman" w:cs="Times New Roman"/>
        </w:rPr>
        <w:t>drawings</w:t>
      </w:r>
      <w:r>
        <w:rPr>
          <w:rFonts w:ascii="Times New Roman" w:hAnsi="Times New Roman" w:cs="Times New Roman"/>
        </w:rPr>
        <w:t xml:space="preserve"> and</w:t>
      </w:r>
      <w:r w:rsidRPr="00DC0A93">
        <w:rPr>
          <w:rFonts w:ascii="Times New Roman" w:hAnsi="Times New Roman" w:cs="Times New Roman"/>
        </w:rPr>
        <w:t xml:space="preserve"> hard copy specifications, are available for</w:t>
      </w:r>
      <w:bookmarkEnd w:id="6"/>
      <w:r w:rsidR="004239D8">
        <w:rPr>
          <w:rFonts w:ascii="Times New Roman" w:hAnsi="Times New Roman" w:cs="Times New Roman"/>
        </w:rPr>
        <w:t>:</w:t>
      </w:r>
    </w:p>
    <w:p w14:paraId="7CF1CE72" w14:textId="063AB397" w:rsidR="004239D8" w:rsidRPr="005455EE" w:rsidRDefault="004239D8" w:rsidP="004239D8">
      <w:pPr>
        <w:spacing w:after="0"/>
        <w:ind w:left="900" w:hanging="450"/>
        <w:jc w:val="both"/>
        <w:rPr>
          <w:rFonts w:ascii="Times New Roman" w:hAnsi="Times New Roman" w:cs="Times New Roman"/>
        </w:rPr>
      </w:pPr>
      <w:r w:rsidRPr="005455EE">
        <w:rPr>
          <w:rFonts w:ascii="Times New Roman" w:hAnsi="Times New Roman" w:cs="Times New Roman"/>
          <w:b/>
          <w:bCs/>
        </w:rPr>
        <w:t>Contract #1 - $</w:t>
      </w:r>
      <w:r w:rsidR="00305D00">
        <w:rPr>
          <w:rFonts w:ascii="Times New Roman" w:hAnsi="Times New Roman" w:cs="Times New Roman"/>
          <w:b/>
          <w:bCs/>
        </w:rPr>
        <w:t>250</w:t>
      </w:r>
      <w:r w:rsidRPr="005455EE">
        <w:rPr>
          <w:rFonts w:ascii="Times New Roman" w:hAnsi="Times New Roman" w:cs="Times New Roman"/>
          <w:b/>
          <w:bCs/>
        </w:rPr>
        <w:t>.00</w:t>
      </w:r>
      <w:r w:rsidRPr="005455EE">
        <w:rPr>
          <w:rFonts w:ascii="Times New Roman" w:hAnsi="Times New Roman" w:cs="Times New Roman"/>
        </w:rPr>
        <w:t xml:space="preserve"> per set</w:t>
      </w:r>
    </w:p>
    <w:p w14:paraId="6389F954" w14:textId="6FFF2357" w:rsidR="004239D8" w:rsidRPr="005455EE" w:rsidRDefault="004239D8" w:rsidP="004239D8">
      <w:pPr>
        <w:spacing w:after="0"/>
        <w:ind w:left="900" w:hanging="450"/>
        <w:jc w:val="both"/>
        <w:rPr>
          <w:rFonts w:ascii="Times New Roman" w:hAnsi="Times New Roman" w:cs="Times New Roman"/>
        </w:rPr>
      </w:pPr>
      <w:r w:rsidRPr="005455EE">
        <w:rPr>
          <w:rFonts w:ascii="Times New Roman" w:hAnsi="Times New Roman" w:cs="Times New Roman"/>
          <w:b/>
          <w:bCs/>
        </w:rPr>
        <w:t>Contract #2 - $</w:t>
      </w:r>
      <w:r>
        <w:rPr>
          <w:rFonts w:ascii="Times New Roman" w:hAnsi="Times New Roman" w:cs="Times New Roman"/>
          <w:b/>
          <w:bCs/>
        </w:rPr>
        <w:t>2</w:t>
      </w:r>
      <w:r w:rsidR="00305D00">
        <w:rPr>
          <w:rFonts w:ascii="Times New Roman" w:hAnsi="Times New Roman" w:cs="Times New Roman"/>
          <w:b/>
          <w:bCs/>
        </w:rPr>
        <w:t>50</w:t>
      </w:r>
      <w:r w:rsidRPr="005455EE">
        <w:rPr>
          <w:rFonts w:ascii="Times New Roman" w:hAnsi="Times New Roman" w:cs="Times New Roman"/>
          <w:b/>
          <w:bCs/>
        </w:rPr>
        <w:t>.00</w:t>
      </w:r>
      <w:r w:rsidRPr="005455EE">
        <w:rPr>
          <w:rFonts w:ascii="Times New Roman" w:hAnsi="Times New Roman" w:cs="Times New Roman"/>
        </w:rPr>
        <w:t xml:space="preserve"> per set</w:t>
      </w:r>
    </w:p>
    <w:p w14:paraId="3F2EE68E" w14:textId="77777777" w:rsidR="004239D8" w:rsidRPr="005455EE" w:rsidRDefault="004239D8" w:rsidP="004239D8">
      <w:pPr>
        <w:spacing w:after="240"/>
        <w:ind w:left="900" w:hanging="450"/>
        <w:jc w:val="both"/>
        <w:rPr>
          <w:rFonts w:ascii="Times New Roman" w:hAnsi="Times New Roman" w:cs="Times New Roman"/>
        </w:rPr>
      </w:pPr>
      <w:r w:rsidRPr="005455EE">
        <w:rPr>
          <w:rFonts w:ascii="Times New Roman" w:hAnsi="Times New Roman" w:cs="Times New Roman"/>
          <w:b/>
          <w:bCs/>
        </w:rPr>
        <w:t>Contract #3 - $</w:t>
      </w:r>
      <w:r>
        <w:rPr>
          <w:rFonts w:ascii="Times New Roman" w:hAnsi="Times New Roman" w:cs="Times New Roman"/>
          <w:b/>
          <w:bCs/>
        </w:rPr>
        <w:t>100</w:t>
      </w:r>
      <w:r w:rsidRPr="005455EE">
        <w:rPr>
          <w:rFonts w:ascii="Times New Roman" w:hAnsi="Times New Roman" w:cs="Times New Roman"/>
          <w:b/>
          <w:bCs/>
        </w:rPr>
        <w:t>.00</w:t>
      </w:r>
      <w:r w:rsidRPr="005455EE">
        <w:rPr>
          <w:rFonts w:ascii="Times New Roman" w:hAnsi="Times New Roman" w:cs="Times New Roman"/>
        </w:rPr>
        <w:t xml:space="preserve"> per set</w:t>
      </w:r>
    </w:p>
    <w:p w14:paraId="5BF2DCC8" w14:textId="0E519859" w:rsidR="00DC0A93" w:rsidRPr="00DC0A93" w:rsidRDefault="00DC0A93" w:rsidP="00B251A0">
      <w:pPr>
        <w:spacing w:after="240"/>
        <w:ind w:left="450" w:hanging="450"/>
        <w:jc w:val="both"/>
        <w:rPr>
          <w:rFonts w:ascii="Times New Roman" w:hAnsi="Times New Roman" w:cs="Times New Roman"/>
        </w:rPr>
      </w:pPr>
      <w:r w:rsidRPr="00DC0A93">
        <w:rPr>
          <w:rFonts w:ascii="Times New Roman" w:hAnsi="Times New Roman" w:cs="Times New Roman"/>
        </w:rPr>
        <w:t>•</w:t>
      </w:r>
      <w:r w:rsidRPr="00DC0A93">
        <w:rPr>
          <w:rFonts w:ascii="Times New Roman" w:hAnsi="Times New Roman" w:cs="Times New Roman"/>
        </w:rPr>
        <w:tab/>
        <w:t xml:space="preserve">Bidding Documents issued as digital drawings and digital specifications, are available for </w:t>
      </w:r>
      <w:r w:rsidRPr="00DC0A93">
        <w:rPr>
          <w:rFonts w:ascii="Times New Roman" w:hAnsi="Times New Roman" w:cs="Times New Roman"/>
          <w:b/>
          <w:bCs/>
        </w:rPr>
        <w:t>$</w:t>
      </w:r>
      <w:r w:rsidR="00E80F11">
        <w:rPr>
          <w:rFonts w:ascii="Times New Roman" w:hAnsi="Times New Roman" w:cs="Times New Roman"/>
          <w:b/>
          <w:bCs/>
        </w:rPr>
        <w:t>4</w:t>
      </w:r>
      <w:r w:rsidRPr="00DC0A93">
        <w:rPr>
          <w:rFonts w:ascii="Times New Roman" w:hAnsi="Times New Roman" w:cs="Times New Roman"/>
          <w:b/>
          <w:bCs/>
        </w:rPr>
        <w:t>0.00</w:t>
      </w:r>
      <w:r w:rsidRPr="00DC0A93">
        <w:rPr>
          <w:rFonts w:ascii="Times New Roman" w:hAnsi="Times New Roman" w:cs="Times New Roman"/>
        </w:rPr>
        <w:t xml:space="preserve"> per set via the following link:</w:t>
      </w:r>
    </w:p>
    <w:p w14:paraId="4C1D4209" w14:textId="5B3B8213" w:rsidR="00DC0A93" w:rsidRPr="00DC0A93" w:rsidRDefault="00305D00" w:rsidP="00B251A0">
      <w:pPr>
        <w:spacing w:after="240"/>
        <w:ind w:left="450"/>
        <w:jc w:val="both"/>
        <w:rPr>
          <w:rFonts w:ascii="Times New Roman" w:hAnsi="Times New Roman" w:cs="Times New Roman"/>
        </w:rPr>
      </w:pPr>
      <w:hyperlink r:id="rId10" w:history="1">
        <w:r w:rsidR="003273AB" w:rsidRPr="003273AB">
          <w:rPr>
            <w:rFonts w:ascii="Times New Roman" w:eastAsia="Times New Roman" w:hAnsi="Times New Roman" w:cs="Times New Roman"/>
            <w:color w:val="0000FF"/>
            <w:sz w:val="24"/>
            <w:szCs w:val="24"/>
            <w:u w:val="single"/>
          </w:rPr>
          <w:t>https://tinyurl.com/zu5z8553</w:t>
        </w:r>
      </w:hyperlink>
    </w:p>
    <w:p w14:paraId="5C0A4554" w14:textId="77777777" w:rsidR="005635A2" w:rsidRDefault="005635A2" w:rsidP="00B251A0">
      <w:pPr>
        <w:jc w:val="both"/>
        <w:rPr>
          <w:rFonts w:ascii="Times New Roman" w:eastAsia="Calibri" w:hAnsi="Times New Roman" w:cs="Times New Roman"/>
        </w:rPr>
      </w:pPr>
    </w:p>
    <w:p w14:paraId="0ADB6E97" w14:textId="77777777" w:rsidR="005635A2" w:rsidRDefault="005635A2" w:rsidP="00B251A0">
      <w:pPr>
        <w:jc w:val="both"/>
        <w:rPr>
          <w:rFonts w:ascii="Times New Roman" w:eastAsia="Calibri" w:hAnsi="Times New Roman" w:cs="Times New Roman"/>
        </w:rPr>
      </w:pPr>
    </w:p>
    <w:p w14:paraId="4ECA668F" w14:textId="39BFB6FA" w:rsidR="00B251A0" w:rsidRPr="00B251A0" w:rsidRDefault="00B251A0" w:rsidP="00B251A0">
      <w:pPr>
        <w:jc w:val="both"/>
        <w:rPr>
          <w:rFonts w:ascii="Times New Roman" w:eastAsia="Calibri" w:hAnsi="Times New Roman" w:cs="Times New Roman"/>
        </w:rPr>
      </w:pPr>
      <w:r w:rsidRPr="00B251A0">
        <w:rPr>
          <w:rFonts w:ascii="Times New Roman" w:eastAsia="Calibri" w:hAnsi="Times New Roman" w:cs="Times New Roman"/>
        </w:rPr>
        <w:lastRenderedPageBreak/>
        <w:t xml:space="preserve">Bidding Documents also may be examined at </w:t>
      </w:r>
    </w:p>
    <w:p w14:paraId="0DD60982" w14:textId="77777777" w:rsidR="004239D8" w:rsidRPr="005455EE" w:rsidRDefault="004239D8" w:rsidP="004239D8">
      <w:pPr>
        <w:spacing w:before="0" w:after="0"/>
        <w:ind w:firstLine="720"/>
        <w:jc w:val="both"/>
        <w:rPr>
          <w:rFonts w:ascii="Times New Roman" w:hAnsi="Times New Roman"/>
        </w:rPr>
      </w:pPr>
      <w:r w:rsidRPr="005455EE">
        <w:rPr>
          <w:rFonts w:ascii="Times New Roman" w:hAnsi="Times New Roman"/>
        </w:rPr>
        <w:t xml:space="preserve">Clarksburg Water Board </w:t>
      </w:r>
      <w:r w:rsidRPr="005455EE">
        <w:rPr>
          <w:rFonts w:ascii="Times New Roman" w:hAnsi="Times New Roman"/>
        </w:rPr>
        <w:tab/>
      </w:r>
      <w:r w:rsidRPr="005455EE">
        <w:rPr>
          <w:rFonts w:ascii="Times New Roman" w:hAnsi="Times New Roman"/>
        </w:rPr>
        <w:tab/>
        <w:t>The Thrasher Group, Inc.</w:t>
      </w:r>
    </w:p>
    <w:p w14:paraId="67377114" w14:textId="77777777" w:rsidR="004239D8" w:rsidRPr="005455EE" w:rsidRDefault="004239D8" w:rsidP="004239D8">
      <w:pPr>
        <w:spacing w:before="0" w:after="0"/>
        <w:jc w:val="both"/>
        <w:rPr>
          <w:rFonts w:ascii="Times New Roman" w:hAnsi="Times New Roman"/>
        </w:rPr>
      </w:pPr>
      <w:r w:rsidRPr="005455EE">
        <w:rPr>
          <w:rFonts w:ascii="Times New Roman" w:hAnsi="Times New Roman"/>
        </w:rPr>
        <w:tab/>
        <w:t>1001 S. Chestnut Street</w:t>
      </w:r>
      <w:r w:rsidRPr="005455EE">
        <w:rPr>
          <w:rFonts w:ascii="Times New Roman" w:hAnsi="Times New Roman"/>
        </w:rPr>
        <w:tab/>
      </w:r>
      <w:r w:rsidRPr="005455EE">
        <w:rPr>
          <w:rFonts w:ascii="Times New Roman" w:hAnsi="Times New Roman"/>
        </w:rPr>
        <w:tab/>
        <w:t xml:space="preserve">  </w:t>
      </w:r>
      <w:r w:rsidRPr="005455EE">
        <w:rPr>
          <w:rFonts w:ascii="Times New Roman" w:hAnsi="Times New Roman"/>
        </w:rPr>
        <w:tab/>
        <w:t>600 White Oaks Boulevard</w:t>
      </w:r>
    </w:p>
    <w:p w14:paraId="54F9F697" w14:textId="77777777" w:rsidR="004239D8" w:rsidRPr="005455EE" w:rsidRDefault="004239D8" w:rsidP="004239D8">
      <w:pPr>
        <w:spacing w:before="0" w:after="0"/>
        <w:jc w:val="both"/>
        <w:rPr>
          <w:rFonts w:ascii="Times New Roman" w:hAnsi="Times New Roman"/>
        </w:rPr>
      </w:pPr>
      <w:r w:rsidRPr="005455EE">
        <w:rPr>
          <w:rFonts w:ascii="Times New Roman" w:hAnsi="Times New Roman"/>
        </w:rPr>
        <w:tab/>
        <w:t>Clarksburg, WV 26301</w:t>
      </w:r>
      <w:r w:rsidRPr="005455EE">
        <w:rPr>
          <w:rFonts w:ascii="Times New Roman" w:hAnsi="Times New Roman"/>
        </w:rPr>
        <w:tab/>
      </w:r>
      <w:r w:rsidRPr="005455EE">
        <w:rPr>
          <w:rFonts w:ascii="Times New Roman" w:hAnsi="Times New Roman"/>
        </w:rPr>
        <w:tab/>
      </w:r>
      <w:r w:rsidRPr="005455EE">
        <w:rPr>
          <w:rFonts w:ascii="Times New Roman" w:hAnsi="Times New Roman"/>
        </w:rPr>
        <w:tab/>
        <w:t>Bridgeport, WV 26330</w:t>
      </w:r>
    </w:p>
    <w:p w14:paraId="3F22AFA5" w14:textId="77777777" w:rsidR="00B251A0" w:rsidRPr="00B251A0" w:rsidRDefault="00B251A0" w:rsidP="00B251A0">
      <w:pPr>
        <w:spacing w:before="0" w:after="0"/>
        <w:jc w:val="both"/>
        <w:rPr>
          <w:rFonts w:ascii="Times New Roman" w:eastAsia="Calibri" w:hAnsi="Times New Roman" w:cs="Times New Roman"/>
        </w:rPr>
      </w:pPr>
    </w:p>
    <w:p w14:paraId="30B91087" w14:textId="77777777" w:rsidR="00B251A0" w:rsidRPr="00B251A0" w:rsidRDefault="00B251A0" w:rsidP="00B251A0">
      <w:pPr>
        <w:tabs>
          <w:tab w:val="left" w:pos="720"/>
          <w:tab w:val="left" w:pos="1440"/>
          <w:tab w:val="left" w:pos="2160"/>
          <w:tab w:val="left" w:pos="2880"/>
        </w:tabs>
        <w:spacing w:before="0" w:after="0"/>
        <w:ind w:left="2880" w:hanging="2880"/>
        <w:jc w:val="both"/>
        <w:rPr>
          <w:rFonts w:ascii="Times New Roman" w:eastAsia="Calibri" w:hAnsi="Times New Roman" w:cs="Times New Roman"/>
        </w:rPr>
      </w:pPr>
      <w:r w:rsidRPr="00B251A0">
        <w:rPr>
          <w:rFonts w:ascii="Times New Roman" w:eastAsia="Calibri" w:hAnsi="Times New Roman" w:cs="Times New Roman"/>
        </w:rPr>
        <w:tab/>
        <w:t>Contractor's Association of WV</w:t>
      </w:r>
    </w:p>
    <w:p w14:paraId="46BBDEBD" w14:textId="77777777" w:rsidR="00B251A0" w:rsidRPr="00B251A0" w:rsidRDefault="00B251A0" w:rsidP="00B251A0">
      <w:pPr>
        <w:tabs>
          <w:tab w:val="left" w:pos="720"/>
          <w:tab w:val="left" w:pos="1440"/>
          <w:tab w:val="left" w:pos="2160"/>
          <w:tab w:val="left" w:pos="2880"/>
          <w:tab w:val="left" w:pos="3600"/>
          <w:tab w:val="left" w:pos="4320"/>
        </w:tabs>
        <w:spacing w:before="0" w:after="0"/>
        <w:ind w:left="4320" w:hanging="4320"/>
        <w:jc w:val="both"/>
        <w:rPr>
          <w:rFonts w:ascii="Times New Roman" w:eastAsia="Calibri" w:hAnsi="Times New Roman" w:cs="Times New Roman"/>
        </w:rPr>
      </w:pPr>
      <w:r w:rsidRPr="00B251A0">
        <w:rPr>
          <w:rFonts w:ascii="Times New Roman" w:eastAsia="Calibri" w:hAnsi="Times New Roman" w:cs="Times New Roman"/>
        </w:rPr>
        <w:tab/>
        <w:t>2114 Kanawha Boulevard East</w:t>
      </w:r>
    </w:p>
    <w:p w14:paraId="305CCE61" w14:textId="77777777" w:rsidR="00B251A0" w:rsidRPr="00B251A0" w:rsidRDefault="00B251A0" w:rsidP="00B251A0">
      <w:pPr>
        <w:tabs>
          <w:tab w:val="left" w:pos="720"/>
          <w:tab w:val="left" w:pos="1440"/>
          <w:tab w:val="left" w:pos="2160"/>
          <w:tab w:val="left" w:pos="2880"/>
          <w:tab w:val="left" w:pos="3600"/>
          <w:tab w:val="left" w:pos="4320"/>
        </w:tabs>
        <w:spacing w:before="0" w:after="0"/>
        <w:ind w:left="4320" w:hanging="4320"/>
        <w:jc w:val="both"/>
        <w:rPr>
          <w:rFonts w:ascii="Times New Roman" w:eastAsia="Calibri" w:hAnsi="Times New Roman" w:cs="Times New Roman"/>
        </w:rPr>
      </w:pPr>
      <w:r w:rsidRPr="00B251A0">
        <w:rPr>
          <w:rFonts w:ascii="Times New Roman" w:eastAsia="Calibri" w:hAnsi="Times New Roman" w:cs="Times New Roman"/>
        </w:rPr>
        <w:tab/>
        <w:t>Charleston, WV  25311</w:t>
      </w:r>
    </w:p>
    <w:p w14:paraId="73663148" w14:textId="77777777" w:rsidR="00B251A0" w:rsidRPr="00B251A0" w:rsidRDefault="00B251A0" w:rsidP="00B251A0">
      <w:pPr>
        <w:tabs>
          <w:tab w:val="left" w:pos="720"/>
          <w:tab w:val="left" w:pos="1440"/>
          <w:tab w:val="left" w:pos="2160"/>
          <w:tab w:val="left" w:pos="2880"/>
          <w:tab w:val="left" w:pos="3600"/>
          <w:tab w:val="left" w:pos="4320"/>
        </w:tabs>
        <w:spacing w:before="0" w:after="0"/>
        <w:ind w:left="4320" w:hanging="4320"/>
        <w:jc w:val="both"/>
        <w:rPr>
          <w:rFonts w:ascii="Times New Roman" w:eastAsia="Calibri" w:hAnsi="Times New Roman" w:cs="Times New Roman"/>
        </w:rPr>
      </w:pPr>
    </w:p>
    <w:p w14:paraId="327D9363"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 xml:space="preserve">A two envelope system will be used. </w:t>
      </w:r>
    </w:p>
    <w:p w14:paraId="168C1D1A"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184523A6"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b/>
        <w:t>Envelope No. 1 must have the following information presented on the front:</w:t>
      </w:r>
    </w:p>
    <w:p w14:paraId="2F75496F"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6C050513" w14:textId="5D512A54" w:rsidR="004239D8" w:rsidRPr="005455EE" w:rsidRDefault="004239D8" w:rsidP="004239D8">
      <w:pPr>
        <w:numPr>
          <w:ilvl w:val="12"/>
          <w:numId w:val="0"/>
        </w:numPr>
        <w:spacing w:before="0" w:after="0"/>
        <w:ind w:firstLine="720"/>
        <w:jc w:val="both"/>
        <w:rPr>
          <w:rFonts w:ascii="Times New Roman" w:hAnsi="Times New Roman"/>
        </w:rPr>
      </w:pPr>
      <w:r w:rsidRPr="005455EE">
        <w:rPr>
          <w:rFonts w:ascii="Times New Roman" w:hAnsi="Times New Roman"/>
        </w:rPr>
        <w:t>Name and address of Bidder</w:t>
      </w:r>
    </w:p>
    <w:p w14:paraId="4A249A97" w14:textId="55127020" w:rsidR="005635A2" w:rsidRDefault="004239D8" w:rsidP="004239D8">
      <w:pPr>
        <w:numPr>
          <w:ilvl w:val="12"/>
          <w:numId w:val="0"/>
        </w:numPr>
        <w:spacing w:before="0" w:after="0"/>
        <w:ind w:left="720"/>
        <w:jc w:val="both"/>
        <w:rPr>
          <w:rFonts w:ascii="Times New Roman" w:hAnsi="Times New Roman"/>
        </w:rPr>
      </w:pPr>
      <w:r w:rsidRPr="005455EE">
        <w:rPr>
          <w:rFonts w:ascii="Times New Roman" w:hAnsi="Times New Roman"/>
        </w:rPr>
        <w:t xml:space="preserve">Bid on </w:t>
      </w:r>
      <w:r w:rsidR="005635A2">
        <w:rPr>
          <w:rFonts w:ascii="Times New Roman" w:hAnsi="Times New Roman"/>
        </w:rPr>
        <w:tab/>
        <w:t>Phase 3A</w:t>
      </w:r>
    </w:p>
    <w:p w14:paraId="17A08924" w14:textId="7403A02C" w:rsidR="004239D8" w:rsidRPr="005455EE" w:rsidRDefault="004239D8" w:rsidP="005635A2">
      <w:pPr>
        <w:numPr>
          <w:ilvl w:val="12"/>
          <w:numId w:val="0"/>
        </w:numPr>
        <w:spacing w:before="0" w:after="0"/>
        <w:ind w:left="720" w:firstLine="720"/>
        <w:jc w:val="both"/>
        <w:rPr>
          <w:rFonts w:ascii="Times New Roman" w:hAnsi="Times New Roman"/>
        </w:rPr>
      </w:pPr>
      <w:r w:rsidRPr="005455EE">
        <w:rPr>
          <w:rFonts w:ascii="Times New Roman" w:hAnsi="Times New Roman"/>
        </w:rPr>
        <w:t>Contract #1 – North View Lead Service Replacement</w:t>
      </w:r>
    </w:p>
    <w:p w14:paraId="04B9D876" w14:textId="77777777" w:rsidR="004239D8" w:rsidRDefault="004239D8" w:rsidP="004239D8">
      <w:pPr>
        <w:numPr>
          <w:ilvl w:val="12"/>
          <w:numId w:val="0"/>
        </w:numPr>
        <w:spacing w:before="0" w:after="0"/>
        <w:ind w:left="2160"/>
        <w:jc w:val="both"/>
        <w:rPr>
          <w:rFonts w:ascii="Times New Roman" w:hAnsi="Times New Roman"/>
        </w:rPr>
      </w:pPr>
      <w:r w:rsidRPr="005455EE">
        <w:rPr>
          <w:rFonts w:ascii="Times New Roman" w:hAnsi="Times New Roman"/>
        </w:rPr>
        <w:t xml:space="preserve">        And System Upgrade Project</w:t>
      </w:r>
    </w:p>
    <w:p w14:paraId="490F30DA" w14:textId="6E864242" w:rsidR="005635A2" w:rsidRDefault="005635A2" w:rsidP="005635A2">
      <w:pPr>
        <w:numPr>
          <w:ilvl w:val="12"/>
          <w:numId w:val="0"/>
        </w:numPr>
        <w:spacing w:before="0" w:after="0"/>
        <w:ind w:left="2160"/>
        <w:jc w:val="both"/>
        <w:rPr>
          <w:rFonts w:ascii="Times New Roman" w:hAnsi="Times New Roman"/>
        </w:rPr>
      </w:pPr>
      <w:r>
        <w:rPr>
          <w:rFonts w:ascii="Times New Roman" w:hAnsi="Times New Roman"/>
        </w:rPr>
        <w:tab/>
      </w:r>
      <w:r>
        <w:rPr>
          <w:rFonts w:ascii="Times New Roman" w:hAnsi="Times New Roman"/>
        </w:rPr>
        <w:tab/>
        <w:t>OR</w:t>
      </w:r>
    </w:p>
    <w:p w14:paraId="380E4FB1" w14:textId="332DBC19" w:rsidR="005635A2" w:rsidRPr="005455EE" w:rsidRDefault="005635A2" w:rsidP="005635A2">
      <w:pPr>
        <w:numPr>
          <w:ilvl w:val="12"/>
          <w:numId w:val="0"/>
        </w:numPr>
        <w:spacing w:before="0" w:after="0"/>
        <w:jc w:val="both"/>
        <w:rPr>
          <w:rFonts w:ascii="Times New Roman" w:hAnsi="Times New Roman"/>
        </w:rPr>
      </w:pPr>
      <w:r>
        <w:rPr>
          <w:rFonts w:ascii="Times New Roman" w:hAnsi="Times New Roman"/>
        </w:rPr>
        <w:tab/>
      </w:r>
      <w:r>
        <w:rPr>
          <w:rFonts w:ascii="Times New Roman" w:hAnsi="Times New Roman"/>
        </w:rPr>
        <w:tab/>
        <w:t>Phase 3A</w:t>
      </w:r>
    </w:p>
    <w:p w14:paraId="68B1EB0D" w14:textId="77777777" w:rsidR="004239D8" w:rsidRPr="005455EE" w:rsidRDefault="004239D8" w:rsidP="005635A2">
      <w:pPr>
        <w:numPr>
          <w:ilvl w:val="12"/>
          <w:numId w:val="0"/>
        </w:numPr>
        <w:spacing w:before="0" w:after="0"/>
        <w:ind w:left="720" w:firstLine="720"/>
        <w:jc w:val="both"/>
        <w:rPr>
          <w:rFonts w:ascii="Times New Roman" w:hAnsi="Times New Roman"/>
        </w:rPr>
      </w:pPr>
      <w:r w:rsidRPr="005455EE">
        <w:rPr>
          <w:rFonts w:ascii="Times New Roman" w:hAnsi="Times New Roman"/>
        </w:rPr>
        <w:t>Contract #2 – Stealey Lead Service Replacement</w:t>
      </w:r>
    </w:p>
    <w:p w14:paraId="0C9336CE" w14:textId="77777777" w:rsidR="004239D8" w:rsidRDefault="004239D8" w:rsidP="004239D8">
      <w:pPr>
        <w:numPr>
          <w:ilvl w:val="12"/>
          <w:numId w:val="0"/>
        </w:numPr>
        <w:spacing w:before="0" w:after="0"/>
        <w:ind w:left="2160"/>
        <w:jc w:val="both"/>
        <w:rPr>
          <w:rFonts w:ascii="Times New Roman" w:hAnsi="Times New Roman"/>
        </w:rPr>
      </w:pPr>
      <w:r w:rsidRPr="005455EE">
        <w:rPr>
          <w:rFonts w:ascii="Times New Roman" w:hAnsi="Times New Roman"/>
        </w:rPr>
        <w:t xml:space="preserve">        And System Upgrade Project</w:t>
      </w:r>
    </w:p>
    <w:p w14:paraId="3168930F" w14:textId="46C65F69" w:rsidR="005635A2" w:rsidRDefault="005635A2" w:rsidP="004239D8">
      <w:pPr>
        <w:numPr>
          <w:ilvl w:val="12"/>
          <w:numId w:val="0"/>
        </w:numPr>
        <w:spacing w:before="0" w:after="0"/>
        <w:ind w:left="2160"/>
        <w:jc w:val="both"/>
        <w:rPr>
          <w:rFonts w:ascii="Times New Roman" w:hAnsi="Times New Roman"/>
        </w:rPr>
      </w:pPr>
      <w:r>
        <w:rPr>
          <w:rFonts w:ascii="Times New Roman" w:hAnsi="Times New Roman"/>
        </w:rPr>
        <w:tab/>
      </w:r>
      <w:r>
        <w:rPr>
          <w:rFonts w:ascii="Times New Roman" w:hAnsi="Times New Roman"/>
        </w:rPr>
        <w:tab/>
        <w:t>OR</w:t>
      </w:r>
    </w:p>
    <w:p w14:paraId="0D92B141" w14:textId="328CF64D" w:rsidR="005635A2" w:rsidRPr="005455EE" w:rsidRDefault="005635A2" w:rsidP="005635A2">
      <w:pPr>
        <w:numPr>
          <w:ilvl w:val="12"/>
          <w:numId w:val="0"/>
        </w:numPr>
        <w:spacing w:before="0" w:after="0"/>
        <w:jc w:val="both"/>
        <w:rPr>
          <w:rFonts w:ascii="Times New Roman" w:hAnsi="Times New Roman"/>
        </w:rPr>
      </w:pPr>
      <w:r>
        <w:rPr>
          <w:rFonts w:ascii="Times New Roman" w:hAnsi="Times New Roman"/>
        </w:rPr>
        <w:tab/>
      </w:r>
      <w:r>
        <w:rPr>
          <w:rFonts w:ascii="Times New Roman" w:hAnsi="Times New Roman"/>
        </w:rPr>
        <w:tab/>
        <w:t>Phase 3A</w:t>
      </w:r>
    </w:p>
    <w:p w14:paraId="06AA3197" w14:textId="77777777" w:rsidR="004239D8" w:rsidRPr="005455EE" w:rsidRDefault="004239D8" w:rsidP="005635A2">
      <w:pPr>
        <w:numPr>
          <w:ilvl w:val="12"/>
          <w:numId w:val="0"/>
        </w:numPr>
        <w:spacing w:before="0" w:after="0"/>
        <w:ind w:left="1350" w:firstLine="90"/>
        <w:jc w:val="both"/>
        <w:rPr>
          <w:rFonts w:ascii="Times New Roman" w:hAnsi="Times New Roman"/>
        </w:rPr>
      </w:pPr>
      <w:r w:rsidRPr="005455EE">
        <w:rPr>
          <w:rFonts w:ascii="Times New Roman" w:hAnsi="Times New Roman"/>
        </w:rPr>
        <w:t>Contract #3 – Rosebud Lead Service Replacement</w:t>
      </w:r>
    </w:p>
    <w:p w14:paraId="4A3D1C89" w14:textId="4F0B0240" w:rsidR="004239D8" w:rsidRPr="005455EE" w:rsidRDefault="004239D8" w:rsidP="004239D8">
      <w:pPr>
        <w:numPr>
          <w:ilvl w:val="12"/>
          <w:numId w:val="0"/>
        </w:numPr>
        <w:spacing w:before="0" w:after="0"/>
        <w:ind w:left="1350"/>
        <w:jc w:val="both"/>
        <w:rPr>
          <w:rFonts w:ascii="Times New Roman" w:hAnsi="Times New Roman"/>
        </w:rPr>
      </w:pPr>
      <w:r w:rsidRPr="005455EE">
        <w:rPr>
          <w:rFonts w:ascii="Times New Roman" w:hAnsi="Times New Roman"/>
        </w:rPr>
        <w:t xml:space="preserve">                       And System Upgrade Project</w:t>
      </w:r>
    </w:p>
    <w:p w14:paraId="257C93D4" w14:textId="77777777" w:rsidR="004239D8" w:rsidRPr="005455EE" w:rsidRDefault="004239D8" w:rsidP="004239D8">
      <w:pPr>
        <w:numPr>
          <w:ilvl w:val="12"/>
          <w:numId w:val="0"/>
        </w:numPr>
        <w:spacing w:before="0" w:after="0"/>
        <w:ind w:left="720"/>
        <w:jc w:val="both"/>
        <w:rPr>
          <w:rFonts w:ascii="Times New Roman" w:hAnsi="Times New Roman"/>
        </w:rPr>
      </w:pPr>
      <w:r w:rsidRPr="005455EE">
        <w:rPr>
          <w:rFonts w:ascii="Times New Roman" w:hAnsi="Times New Roman"/>
        </w:rPr>
        <w:t>Received by the Clarksburg Water Board</w:t>
      </w:r>
    </w:p>
    <w:p w14:paraId="15DDAF57" w14:textId="3740009C" w:rsidR="00B251A0" w:rsidRPr="00B251A0" w:rsidRDefault="00B251A0" w:rsidP="004239D8">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b/>
      </w:r>
    </w:p>
    <w:p w14:paraId="749C5BD8" w14:textId="77777777" w:rsidR="00B251A0" w:rsidRPr="00B251A0" w:rsidRDefault="00B251A0" w:rsidP="00B251A0">
      <w:pPr>
        <w:numPr>
          <w:ilvl w:val="12"/>
          <w:numId w:val="0"/>
        </w:numPr>
        <w:spacing w:before="0" w:after="0"/>
        <w:ind w:firstLine="720"/>
        <w:jc w:val="both"/>
        <w:rPr>
          <w:rFonts w:ascii="Times New Roman" w:eastAsia="Calibri" w:hAnsi="Times New Roman" w:cs="Times New Roman"/>
        </w:rPr>
      </w:pPr>
      <w:r w:rsidRPr="00B251A0">
        <w:rPr>
          <w:rFonts w:ascii="Times New Roman" w:eastAsia="Calibri" w:hAnsi="Times New Roman" w:cs="Times New Roman"/>
        </w:rPr>
        <w:t xml:space="preserve">Envelope No. 2 labeled “Bid Proposal” shall also be placed inside of Envelope #1.  </w:t>
      </w:r>
    </w:p>
    <w:p w14:paraId="2D7C5300"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1588DF46"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Envelope No. 1 will be opened first and the Bid Opening Requirement items checked for compliance as outlined on the Bid Opening Checklist on page BOR - 1 of these contract documents. If such documents are found to be in order, Envelope No. 2 “Bid Proposal”, will then be opened and will be publicly read aloud.  If the documents required to be contained in Envelope No. 1 are not in order, Envelope No. 2 “Bid Proposal” will not be opened and the Bid will be considered non-responsive and will be returned to the Bidder.</w:t>
      </w:r>
    </w:p>
    <w:p w14:paraId="3EEA43B7" w14:textId="77777777" w:rsidR="00B251A0" w:rsidRPr="00B251A0" w:rsidRDefault="00B251A0" w:rsidP="00B251A0">
      <w:pPr>
        <w:tabs>
          <w:tab w:val="left" w:pos="720"/>
          <w:tab w:val="left" w:pos="1440"/>
          <w:tab w:val="left" w:pos="2160"/>
          <w:tab w:val="left" w:pos="2880"/>
          <w:tab w:val="left" w:pos="3600"/>
          <w:tab w:val="left" w:pos="4320"/>
        </w:tabs>
        <w:spacing w:before="0" w:after="0"/>
        <w:ind w:left="4320" w:hanging="4320"/>
        <w:jc w:val="both"/>
        <w:rPr>
          <w:rFonts w:ascii="Times New Roman" w:eastAsia="Calibri" w:hAnsi="Times New Roman" w:cs="Times New Roman"/>
        </w:rPr>
      </w:pPr>
    </w:p>
    <w:p w14:paraId="3C34A1AA"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 bidder may not withdraw his bid for a period of ninety (90) days after the date set for the opening of bids.</w:t>
      </w:r>
    </w:p>
    <w:p w14:paraId="4A2ADCF6"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696B99EA" w14:textId="381369CF" w:rsid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 xml:space="preserve">Bids shall be accompanied by a certified check or bid bond payable to </w:t>
      </w:r>
      <w:r w:rsidR="004239D8">
        <w:rPr>
          <w:rFonts w:ascii="Times New Roman" w:eastAsia="Calibri" w:hAnsi="Times New Roman" w:cs="Times New Roman"/>
        </w:rPr>
        <w:t>Clarksburg Water Board</w:t>
      </w:r>
      <w:r w:rsidRPr="00B251A0">
        <w:rPr>
          <w:rFonts w:ascii="Times New Roman" w:eastAsia="Calibri" w:hAnsi="Times New Roman" w:cs="Times New Roman"/>
        </w:rPr>
        <w:t xml:space="preserve"> in an amount equal to five percent (5%) of the base bid.</w:t>
      </w:r>
    </w:p>
    <w:p w14:paraId="0F33C18D" w14:textId="77777777" w:rsidR="005635A2" w:rsidRDefault="005635A2" w:rsidP="00B251A0">
      <w:pPr>
        <w:numPr>
          <w:ilvl w:val="12"/>
          <w:numId w:val="0"/>
        </w:numPr>
        <w:spacing w:before="0" w:after="0"/>
        <w:jc w:val="both"/>
        <w:rPr>
          <w:rFonts w:ascii="Times New Roman" w:eastAsia="Calibri" w:hAnsi="Times New Roman" w:cs="Times New Roman"/>
        </w:rPr>
      </w:pPr>
    </w:p>
    <w:p w14:paraId="7498E5ED" w14:textId="71F90283" w:rsidR="005635A2" w:rsidRPr="00B251A0" w:rsidRDefault="005635A2" w:rsidP="00B251A0">
      <w:pPr>
        <w:numPr>
          <w:ilvl w:val="12"/>
          <w:numId w:val="0"/>
        </w:numPr>
        <w:spacing w:before="0" w:after="0"/>
        <w:jc w:val="both"/>
        <w:rPr>
          <w:rFonts w:ascii="Times New Roman" w:eastAsia="Calibri" w:hAnsi="Times New Roman" w:cs="Times New Roman"/>
        </w:rPr>
      </w:pPr>
      <w:r w:rsidRPr="005635A2">
        <w:rPr>
          <w:rFonts w:ascii="Times New Roman" w:eastAsia="Calibri" w:hAnsi="Times New Roman" w:cs="Times New Roman"/>
        </w:rPr>
        <w:t>The Owner is exempt from West Virginia Sales Taxes and, by West Virginia Code §11-15-8d, can now extend this tax exemption to Contractors supplying goods on their behalf.  The Contractor shall coordinate with the Owner the filing of any and all applications to the State of West Virginia, exempting the purchase of the specified Goods from West Virginia Sales Tax and hereby agrees to include the savings from such sales tax exemption in its total base bid.</w:t>
      </w:r>
    </w:p>
    <w:p w14:paraId="5FFC89F6"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74C2F923" w14:textId="77777777" w:rsidR="00CA0498" w:rsidRDefault="00CA0498" w:rsidP="00CA0498">
      <w:pPr>
        <w:spacing w:before="0"/>
        <w:jc w:val="both"/>
        <w:rPr>
          <w:rFonts w:ascii="Times New Roman" w:hAnsi="Times New Roman"/>
        </w:rPr>
      </w:pPr>
      <w:r w:rsidRPr="00BB20C5">
        <w:rPr>
          <w:rFonts w:ascii="Times New Roman" w:hAnsi="Times New Roman"/>
          <w:u w:val="single"/>
        </w:rPr>
        <w:t>DBE Requirements</w:t>
      </w:r>
      <w:r>
        <w:rPr>
          <w:rFonts w:ascii="Times New Roman" w:hAnsi="Times New Roman"/>
          <w:u w:val="single"/>
        </w:rPr>
        <w:t xml:space="preserve"> - </w:t>
      </w:r>
      <w:r w:rsidRPr="00B522DE">
        <w:rPr>
          <w:rFonts w:ascii="Times New Roman" w:hAnsi="Times New Roman"/>
        </w:rPr>
        <w:t xml:space="preserve">Each Bidder must fully Comply with the Disadvantaged Business Enterprises, and </w:t>
      </w:r>
      <w:r>
        <w:rPr>
          <w:rFonts w:ascii="Times New Roman" w:hAnsi="Times New Roman"/>
        </w:rPr>
        <w:t>Af</w:t>
      </w:r>
      <w:r w:rsidRPr="00B522DE">
        <w:rPr>
          <w:rFonts w:ascii="Times New Roman" w:hAnsi="Times New Roman"/>
        </w:rPr>
        <w:t>firmative</w:t>
      </w:r>
      <w:r>
        <w:rPr>
          <w:rFonts w:ascii="Times New Roman" w:hAnsi="Times New Roman"/>
        </w:rPr>
        <w:t xml:space="preserve"> </w:t>
      </w:r>
      <w:r w:rsidRPr="00B522DE">
        <w:rPr>
          <w:rFonts w:ascii="Times New Roman" w:hAnsi="Times New Roman"/>
        </w:rPr>
        <w:t>Action Requirements, as identified in the contract documents.</w:t>
      </w:r>
      <w:r>
        <w:rPr>
          <w:rFonts w:ascii="Times New Roman" w:hAnsi="Times New Roman"/>
        </w:rPr>
        <w:t xml:space="preserve"> </w:t>
      </w:r>
    </w:p>
    <w:p w14:paraId="76DCB1D1" w14:textId="77777777" w:rsidR="00CA0498" w:rsidRDefault="00CA0498" w:rsidP="00CA0498">
      <w:pPr>
        <w:spacing w:before="0"/>
        <w:jc w:val="both"/>
        <w:rPr>
          <w:rFonts w:ascii="Times New Roman" w:hAnsi="Times New Roman"/>
        </w:rPr>
      </w:pPr>
      <w:r w:rsidRPr="00B522DE">
        <w:rPr>
          <w:rFonts w:ascii="Times New Roman" w:hAnsi="Times New Roman"/>
        </w:rPr>
        <w:lastRenderedPageBreak/>
        <w:t>The Bidder agrees to make “positive efforts” to subcontract a portion of the total value of the</w:t>
      </w:r>
      <w:r>
        <w:rPr>
          <w:rFonts w:ascii="Times New Roman" w:hAnsi="Times New Roman"/>
        </w:rPr>
        <w:t xml:space="preserve"> </w:t>
      </w:r>
      <w:r w:rsidRPr="00B522DE">
        <w:rPr>
          <w:rFonts w:ascii="Times New Roman" w:hAnsi="Times New Roman"/>
        </w:rPr>
        <w:t>contract to Disadvantaged Business Enterprises. This shall be done in compliance with the six</w:t>
      </w:r>
      <w:r>
        <w:rPr>
          <w:rFonts w:ascii="Times New Roman" w:hAnsi="Times New Roman"/>
        </w:rPr>
        <w:t xml:space="preserve"> </w:t>
      </w:r>
      <w:r w:rsidRPr="00B522DE">
        <w:rPr>
          <w:rFonts w:ascii="Times New Roman" w:hAnsi="Times New Roman"/>
        </w:rPr>
        <w:t>(6) affirmative steps as outlined in 40 CFR 33.240. Failure to demonstrate positive efforts to do</w:t>
      </w:r>
      <w:r>
        <w:rPr>
          <w:rFonts w:ascii="Times New Roman" w:hAnsi="Times New Roman"/>
        </w:rPr>
        <w:t xml:space="preserve"> </w:t>
      </w:r>
      <w:r w:rsidRPr="00B522DE">
        <w:rPr>
          <w:rFonts w:ascii="Times New Roman" w:hAnsi="Times New Roman"/>
        </w:rPr>
        <w:t>so may lead to rejection of bids. For this program, the term “subcontract” includes all</w:t>
      </w:r>
      <w:r>
        <w:rPr>
          <w:rFonts w:ascii="Times New Roman" w:hAnsi="Times New Roman"/>
        </w:rPr>
        <w:t xml:space="preserve"> </w:t>
      </w:r>
      <w:r w:rsidRPr="00B522DE">
        <w:rPr>
          <w:rFonts w:ascii="Times New Roman" w:hAnsi="Times New Roman"/>
        </w:rPr>
        <w:t>construction, modification, and service work contracted for by the bidder in the execution of the</w:t>
      </w:r>
      <w:r>
        <w:rPr>
          <w:rFonts w:ascii="Times New Roman" w:hAnsi="Times New Roman"/>
        </w:rPr>
        <w:t xml:space="preserve"> </w:t>
      </w:r>
      <w:r w:rsidRPr="00B522DE">
        <w:rPr>
          <w:rFonts w:ascii="Times New Roman" w:hAnsi="Times New Roman"/>
        </w:rPr>
        <w:t>work under this contract.</w:t>
      </w:r>
    </w:p>
    <w:p w14:paraId="7645880B"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u w:val="single"/>
        </w:rPr>
        <w:t>Nondiscrimination in Employment</w:t>
      </w:r>
      <w:r w:rsidRPr="00B251A0">
        <w:rPr>
          <w:rFonts w:ascii="Times New Roman" w:eastAsia="Calibri" w:hAnsi="Times New Roman" w:cs="Times New Roman"/>
        </w:rPr>
        <w:t xml:space="preserve"> - Bidders on this work will be required to comply with the President's Executive Order Number 11246 and the provisions of Executive Order No. 10925 as included therein.  The requirements for bidders and contractors under this order are explained in the specifications.</w:t>
      </w:r>
    </w:p>
    <w:p w14:paraId="6480FA7E"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43168E36"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u w:val="single"/>
        </w:rPr>
        <w:t>Suspension and Debarment</w:t>
      </w:r>
      <w:r w:rsidRPr="00B251A0">
        <w:rPr>
          <w:rFonts w:ascii="Times New Roman" w:eastAsia="Calibri" w:hAnsi="Times New Roman" w:cs="Times New Roman"/>
        </w:rPr>
        <w:t xml:space="preserve"> – Recipient shall not entertain the use of businesses that are listed on the “System for Award Management” (SAM) at </w:t>
      </w:r>
      <w:hyperlink r:id="rId11" w:history="1">
        <w:r w:rsidRPr="00B251A0">
          <w:rPr>
            <w:rFonts w:ascii="Times New Roman" w:eastAsia="Calibri" w:hAnsi="Times New Roman" w:cs="Times New Roman"/>
            <w:color w:val="0000FF"/>
            <w:u w:val="single"/>
          </w:rPr>
          <w:t>www.Sam.gov</w:t>
        </w:r>
      </w:hyperlink>
      <w:r w:rsidRPr="00B251A0">
        <w:rPr>
          <w:rFonts w:ascii="Times New Roman" w:eastAsia="Calibri" w:hAnsi="Times New Roman" w:cs="Times New Roman"/>
        </w:rPr>
        <w:t xml:space="preserve"> in accordance with 2 CFR Part 1532 and Subpart B and C of 2 CFR Part 180.</w:t>
      </w:r>
    </w:p>
    <w:p w14:paraId="535A90AC"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546CF545"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Prospective Bidders should note that this Contract will include the following critical requirements as identified in the Contract Documents.</w:t>
      </w:r>
    </w:p>
    <w:p w14:paraId="730A2949"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67DED1D3"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b/>
        <w:t>1.</w:t>
      </w:r>
      <w:r w:rsidRPr="00B251A0">
        <w:rPr>
          <w:rFonts w:ascii="Times New Roman" w:eastAsia="Calibri" w:hAnsi="Times New Roman" w:cs="Times New Roman"/>
        </w:rPr>
        <w:tab/>
        <w:t>Affirmative Action Program Requirements and Goals</w:t>
      </w:r>
    </w:p>
    <w:p w14:paraId="6A2472AD"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b/>
        <w:t>2.</w:t>
      </w:r>
      <w:r w:rsidRPr="00B251A0">
        <w:rPr>
          <w:rFonts w:ascii="Times New Roman" w:eastAsia="Calibri" w:hAnsi="Times New Roman" w:cs="Times New Roman"/>
        </w:rPr>
        <w:tab/>
        <w:t xml:space="preserve">Certificate of Non-Segregated Facilities </w:t>
      </w:r>
    </w:p>
    <w:p w14:paraId="13504DB0" w14:textId="77777777"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b/>
        <w:t>3.</w:t>
      </w:r>
      <w:r w:rsidRPr="00B251A0">
        <w:rPr>
          <w:rFonts w:ascii="Times New Roman" w:eastAsia="Calibri" w:hAnsi="Times New Roman" w:cs="Times New Roman"/>
        </w:rPr>
        <w:tab/>
        <w:t>Specific Labor Standard Provisions</w:t>
      </w:r>
    </w:p>
    <w:p w14:paraId="0AC10F90" w14:textId="44723E69" w:rsidR="00B251A0" w:rsidRPr="00B251A0" w:rsidRDefault="00B251A0" w:rsidP="00B251A0">
      <w:pPr>
        <w:widowControl w:val="0"/>
        <w:numPr>
          <w:ilvl w:val="0"/>
          <w:numId w:val="39"/>
        </w:numPr>
        <w:autoSpaceDE w:val="0"/>
        <w:autoSpaceDN w:val="0"/>
        <w:adjustRightInd w:val="0"/>
        <w:spacing w:before="0" w:after="0"/>
        <w:ind w:left="1440" w:hanging="720"/>
        <w:jc w:val="both"/>
        <w:rPr>
          <w:rFonts w:ascii="Times New Roman" w:eastAsia="Calibri" w:hAnsi="Times New Roman" w:cs="Times New Roman"/>
        </w:rPr>
      </w:pPr>
      <w:r w:rsidRPr="00B251A0">
        <w:rPr>
          <w:rFonts w:ascii="Times New Roman" w:eastAsia="Calibri" w:hAnsi="Times New Roman" w:cs="Times New Roman"/>
        </w:rPr>
        <w:t xml:space="preserve">WV Contract Licensing Act – All bidders are required to have a WV Contractor’s License per Section </w:t>
      </w:r>
      <w:r w:rsidR="00102575">
        <w:rPr>
          <w:rFonts w:ascii="Times New Roman" w:eastAsia="Calibri" w:hAnsi="Times New Roman" w:cs="Times New Roman"/>
        </w:rPr>
        <w:t>30-42-12</w:t>
      </w:r>
      <w:r w:rsidR="00102575" w:rsidRPr="00B251A0">
        <w:rPr>
          <w:rFonts w:ascii="Times New Roman" w:eastAsia="Calibri" w:hAnsi="Times New Roman" w:cs="Times New Roman"/>
        </w:rPr>
        <w:t xml:space="preserve"> </w:t>
      </w:r>
      <w:r w:rsidRPr="00B251A0">
        <w:rPr>
          <w:rFonts w:ascii="Times New Roman" w:eastAsia="Calibri" w:hAnsi="Times New Roman" w:cs="Times New Roman"/>
        </w:rPr>
        <w:t>of the WV Code.</w:t>
      </w:r>
    </w:p>
    <w:p w14:paraId="4A202605" w14:textId="77777777" w:rsidR="007C3E37" w:rsidRPr="007828A0" w:rsidRDefault="007C3E37" w:rsidP="007C3E37">
      <w:pPr>
        <w:numPr>
          <w:ilvl w:val="0"/>
          <w:numId w:val="39"/>
        </w:numPr>
        <w:tabs>
          <w:tab w:val="left" w:pos="1440"/>
        </w:tabs>
        <w:spacing w:before="0" w:after="0"/>
        <w:ind w:left="1440" w:hanging="720"/>
        <w:jc w:val="both"/>
        <w:rPr>
          <w:rFonts w:ascii="Times New Roman" w:eastAsia="Calibri" w:hAnsi="Times New Roman" w:cs="Times New Roman"/>
        </w:rPr>
      </w:pPr>
      <w:r w:rsidRPr="007828A0">
        <w:rPr>
          <w:rFonts w:ascii="Times New Roman" w:eastAsia="Calibri" w:hAnsi="Times New Roman" w:cs="Times New Roman"/>
        </w:rPr>
        <w:t>W</w:t>
      </w:r>
      <w:r>
        <w:rPr>
          <w:rFonts w:ascii="Times New Roman" w:eastAsia="Calibri" w:hAnsi="Times New Roman" w:cs="Times New Roman"/>
        </w:rPr>
        <w:t>V</w:t>
      </w:r>
      <w:r w:rsidRPr="007828A0">
        <w:rPr>
          <w:rFonts w:ascii="Times New Roman" w:eastAsia="Calibri" w:hAnsi="Times New Roman" w:cs="Times New Roman"/>
        </w:rPr>
        <w:t xml:space="preserve"> Alcohol and Drug Free Workplace Act</w:t>
      </w:r>
    </w:p>
    <w:p w14:paraId="4E5F7BF6" w14:textId="77777777" w:rsidR="007C3E37" w:rsidRPr="007828A0" w:rsidRDefault="007C3E37" w:rsidP="007C3E37">
      <w:pPr>
        <w:numPr>
          <w:ilvl w:val="0"/>
          <w:numId w:val="39"/>
        </w:numPr>
        <w:tabs>
          <w:tab w:val="left" w:pos="1440"/>
        </w:tabs>
        <w:spacing w:before="0" w:after="0"/>
        <w:ind w:left="1440" w:hanging="720"/>
        <w:jc w:val="both"/>
        <w:rPr>
          <w:rFonts w:ascii="Times New Roman" w:eastAsia="Calibri" w:hAnsi="Times New Roman" w:cs="Times New Roman"/>
        </w:rPr>
      </w:pPr>
      <w:r w:rsidRPr="007828A0">
        <w:rPr>
          <w:rFonts w:ascii="Times New Roman" w:eastAsia="Calibri" w:hAnsi="Times New Roman" w:cs="Times New Roman"/>
        </w:rPr>
        <w:t>Executive Order No. 10925, Build America, Buy America</w:t>
      </w:r>
    </w:p>
    <w:p w14:paraId="2B7ECAC0" w14:textId="402366A8" w:rsidR="00B251A0" w:rsidRPr="00B251A0" w:rsidRDefault="007C3E37" w:rsidP="007C3E37">
      <w:pPr>
        <w:numPr>
          <w:ilvl w:val="0"/>
          <w:numId w:val="39"/>
        </w:numPr>
        <w:tabs>
          <w:tab w:val="left" w:pos="1440"/>
        </w:tabs>
        <w:spacing w:before="0" w:after="0"/>
        <w:ind w:left="1440" w:hanging="720"/>
        <w:jc w:val="both"/>
        <w:rPr>
          <w:rFonts w:ascii="Times New Roman" w:eastAsia="Calibri" w:hAnsi="Times New Roman" w:cs="Times New Roman"/>
        </w:rPr>
      </w:pPr>
      <w:r w:rsidRPr="007828A0">
        <w:rPr>
          <w:rFonts w:ascii="Times New Roman" w:eastAsia="Calibri" w:hAnsi="Times New Roman" w:cs="Times New Roman"/>
        </w:rPr>
        <w:t>Any other requirements deemed critical.</w:t>
      </w:r>
    </w:p>
    <w:p w14:paraId="3A34ED82"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1B887230" w14:textId="41C8CC08" w:rsidR="00B251A0" w:rsidRPr="00B251A0" w:rsidRDefault="007C3E37" w:rsidP="00B251A0">
      <w:pPr>
        <w:numPr>
          <w:ilvl w:val="12"/>
          <w:numId w:val="0"/>
        </w:numPr>
        <w:spacing w:before="0" w:after="0"/>
        <w:jc w:val="both"/>
        <w:rPr>
          <w:rFonts w:ascii="Times New Roman" w:eastAsia="Calibri" w:hAnsi="Times New Roman" w:cs="Times New Roman"/>
        </w:rPr>
      </w:pPr>
      <w:r w:rsidRPr="00531F96">
        <w:rPr>
          <w:rFonts w:ascii="Times New Roman" w:eastAsia="Calibri" w:hAnsi="Times New Roman" w:cs="Times New Roman"/>
          <w:u w:val="single"/>
        </w:rPr>
        <w:t>Domestic Preference</w:t>
      </w:r>
      <w:r w:rsidRPr="00531F96">
        <w:rPr>
          <w:rFonts w:ascii="Times New Roman" w:eastAsia="Calibri" w:hAnsi="Times New Roman" w:cs="Times New Roman"/>
        </w:rPr>
        <w:t xml:space="preserve"> -</w:t>
      </w:r>
      <w:r>
        <w:rPr>
          <w:rFonts w:ascii="Times New Roman" w:eastAsia="Calibri" w:hAnsi="Times New Roman" w:cs="Times New Roman"/>
          <w:u w:val="single"/>
        </w:rPr>
        <w:t xml:space="preserve"> </w:t>
      </w:r>
      <w:r w:rsidRPr="00531F96">
        <w:rPr>
          <w:rFonts w:ascii="Times New Roman" w:eastAsia="Calibri" w:hAnsi="Times New Roman" w:cs="Times New Roman"/>
        </w:rPr>
        <w:t>This project is subject to the Build America, Buy America Act (BABAA) requirements under Title IX of the Infrastructure Investment and Jobs Act (IIJA), Pub. L. 117-58, §§ 70901-70953. Absent an approved waiver, all iron, steel, manufactured products, and construction materials used in this project must be produced in the United States.</w:t>
      </w:r>
    </w:p>
    <w:p w14:paraId="5C916CBC" w14:textId="77777777" w:rsidR="00B251A0" w:rsidRPr="00B251A0" w:rsidRDefault="00B251A0" w:rsidP="00B251A0">
      <w:pPr>
        <w:numPr>
          <w:ilvl w:val="12"/>
          <w:numId w:val="0"/>
        </w:numPr>
        <w:spacing w:before="0" w:after="0"/>
        <w:jc w:val="both"/>
        <w:rPr>
          <w:rFonts w:ascii="Times New Roman" w:eastAsia="Calibri" w:hAnsi="Times New Roman" w:cs="Times New Roman"/>
        </w:rPr>
      </w:pPr>
    </w:p>
    <w:p w14:paraId="62BAD821" w14:textId="77777777" w:rsidR="00D4420F" w:rsidRPr="00B251A0" w:rsidRDefault="00D4420F" w:rsidP="00D4420F">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u w:val="single"/>
        </w:rPr>
        <w:t>Notice of Federal Wage Requirements</w:t>
      </w:r>
      <w:r w:rsidRPr="00B251A0">
        <w:rPr>
          <w:rFonts w:ascii="Times New Roman" w:eastAsia="Calibri" w:hAnsi="Times New Roman" w:cs="Times New Roman"/>
        </w:rPr>
        <w:t xml:space="preserve"> – </w:t>
      </w:r>
      <w:r w:rsidRPr="00927033">
        <w:rPr>
          <w:rFonts w:ascii="Times New Roman" w:eastAsia="Calibri" w:hAnsi="Times New Roman" w:cs="Times New Roman"/>
        </w:rPr>
        <w:t>Contractors are required to comply with all laws pertaining to prevailing wage rates for the State of West Virginia as issued by the Division of Labor and the federal wage rates issued in accordance with the Davis Bacon Act.  The contractor will be required to pay the higher of the state or federal wage rates appropriate for each worker classification.</w:t>
      </w:r>
    </w:p>
    <w:p w14:paraId="35025C1B" w14:textId="77777777" w:rsidR="00D4420F" w:rsidRPr="00B251A0" w:rsidRDefault="00D4420F" w:rsidP="00D4420F">
      <w:pPr>
        <w:numPr>
          <w:ilvl w:val="12"/>
          <w:numId w:val="0"/>
        </w:numPr>
        <w:spacing w:before="0" w:after="0"/>
        <w:jc w:val="both"/>
        <w:rPr>
          <w:rFonts w:ascii="Times New Roman" w:eastAsia="Calibri" w:hAnsi="Times New Roman" w:cs="Times New Roman"/>
        </w:rPr>
      </w:pPr>
    </w:p>
    <w:p w14:paraId="369443C9" w14:textId="77777777" w:rsidR="00D4420F" w:rsidRPr="00B251A0" w:rsidRDefault="00D4420F" w:rsidP="00D4420F">
      <w:pPr>
        <w:numPr>
          <w:ilvl w:val="12"/>
          <w:numId w:val="0"/>
        </w:numPr>
        <w:spacing w:before="0" w:after="0"/>
        <w:jc w:val="both"/>
        <w:rPr>
          <w:rFonts w:ascii="Times New Roman" w:eastAsia="Calibri" w:hAnsi="Times New Roman" w:cs="Times New Roman"/>
        </w:rPr>
      </w:pPr>
      <w:r w:rsidRPr="00927033">
        <w:rPr>
          <w:rFonts w:ascii="Times New Roman" w:eastAsia="Calibri" w:hAnsi="Times New Roman" w:cs="Times New Roman"/>
          <w:u w:val="single"/>
        </w:rPr>
        <w:t>Drug Free Workplace</w:t>
      </w:r>
      <w:r>
        <w:rPr>
          <w:rFonts w:ascii="Times New Roman" w:eastAsia="Calibri" w:hAnsi="Times New Roman" w:cs="Times New Roman"/>
        </w:rPr>
        <w:t xml:space="preserve"> - </w:t>
      </w:r>
      <w:r w:rsidRPr="00927033">
        <w:rPr>
          <w:rFonts w:ascii="Times New Roman" w:eastAsia="Calibri" w:hAnsi="Times New Roman" w:cs="Times New Roman"/>
        </w:rPr>
        <w:t xml:space="preserve">West Virginia </w:t>
      </w:r>
      <w:r>
        <w:rPr>
          <w:rFonts w:ascii="Times New Roman" w:eastAsia="Calibri" w:hAnsi="Times New Roman" w:cs="Times New Roman"/>
        </w:rPr>
        <w:t>C</w:t>
      </w:r>
      <w:r w:rsidRPr="00927033">
        <w:rPr>
          <w:rFonts w:ascii="Times New Roman" w:eastAsia="Calibri" w:hAnsi="Times New Roman" w:cs="Times New Roman"/>
        </w:rPr>
        <w:t>ode 21-1</w:t>
      </w:r>
      <w:r>
        <w:rPr>
          <w:rFonts w:ascii="Times New Roman" w:eastAsia="Calibri" w:hAnsi="Times New Roman" w:cs="Times New Roman"/>
        </w:rPr>
        <w:t>D</w:t>
      </w:r>
      <w:r w:rsidRPr="00927033">
        <w:rPr>
          <w:rFonts w:ascii="Times New Roman" w:eastAsia="Calibri" w:hAnsi="Times New Roman" w:cs="Times New Roman"/>
        </w:rPr>
        <w:t xml:space="preserve">-5 provides that any solicitation for a public improvement construction contract requires each vendor that submits a bid for the work to submit at the same time an affidavit of compliance with the bid.  The enclosed drug-free workplace affidavit must be signed and submitted in the first envelope as evidence of the vendor’s compliance with the provisions of </w:t>
      </w:r>
      <w:r>
        <w:rPr>
          <w:rFonts w:ascii="Times New Roman" w:eastAsia="Calibri" w:hAnsi="Times New Roman" w:cs="Times New Roman"/>
        </w:rPr>
        <w:t>A</w:t>
      </w:r>
      <w:r w:rsidRPr="00927033">
        <w:rPr>
          <w:rFonts w:ascii="Times New Roman" w:eastAsia="Calibri" w:hAnsi="Times New Roman" w:cs="Times New Roman"/>
        </w:rPr>
        <w:t>rticle 1</w:t>
      </w:r>
      <w:r>
        <w:rPr>
          <w:rFonts w:ascii="Times New Roman" w:eastAsia="Calibri" w:hAnsi="Times New Roman" w:cs="Times New Roman"/>
        </w:rPr>
        <w:t>D</w:t>
      </w:r>
      <w:r w:rsidRPr="00927033">
        <w:rPr>
          <w:rFonts w:ascii="Times New Roman" w:eastAsia="Calibri" w:hAnsi="Times New Roman" w:cs="Times New Roman"/>
        </w:rPr>
        <w:t xml:space="preserve">, </w:t>
      </w:r>
      <w:r>
        <w:rPr>
          <w:rFonts w:ascii="Times New Roman" w:eastAsia="Calibri" w:hAnsi="Times New Roman" w:cs="Times New Roman"/>
        </w:rPr>
        <w:t>C</w:t>
      </w:r>
      <w:r w:rsidRPr="00927033">
        <w:rPr>
          <w:rFonts w:ascii="Times New Roman" w:eastAsia="Calibri" w:hAnsi="Times New Roman" w:cs="Times New Roman"/>
        </w:rPr>
        <w:t xml:space="preserve">hapter 21 of the </w:t>
      </w:r>
      <w:r>
        <w:rPr>
          <w:rFonts w:ascii="Times New Roman" w:eastAsia="Calibri" w:hAnsi="Times New Roman" w:cs="Times New Roman"/>
        </w:rPr>
        <w:t>West Virginia</w:t>
      </w:r>
      <w:r w:rsidRPr="00927033">
        <w:rPr>
          <w:rFonts w:ascii="Times New Roman" w:eastAsia="Calibri" w:hAnsi="Times New Roman" w:cs="Times New Roman"/>
        </w:rPr>
        <w:t xml:space="preserve"> code.  Failure to submit the signed drug-free workplace affidavit in the first envelope shall result in disqualification of such bid</w:t>
      </w:r>
      <w:r w:rsidRPr="00B251A0">
        <w:rPr>
          <w:rFonts w:ascii="Times New Roman" w:eastAsia="Calibri" w:hAnsi="Times New Roman" w:cs="Times New Roman"/>
        </w:rPr>
        <w:t>.</w:t>
      </w:r>
    </w:p>
    <w:p w14:paraId="70F956E6" w14:textId="77777777" w:rsidR="00D4420F" w:rsidRPr="00B251A0" w:rsidRDefault="00D4420F" w:rsidP="00D4420F">
      <w:pPr>
        <w:numPr>
          <w:ilvl w:val="12"/>
          <w:numId w:val="0"/>
        </w:numPr>
        <w:spacing w:before="0" w:after="0"/>
        <w:jc w:val="both"/>
        <w:rPr>
          <w:rFonts w:ascii="Times New Roman" w:eastAsia="Calibri" w:hAnsi="Times New Roman" w:cs="Times New Roman"/>
        </w:rPr>
      </w:pPr>
    </w:p>
    <w:p w14:paraId="2887B070" w14:textId="69DB3E0E" w:rsidR="00D4420F" w:rsidRDefault="00D4420F" w:rsidP="00D4420F">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t>All Bidders are required to have a West Virginia Contractor’s License per Section §</w:t>
      </w:r>
      <w:r w:rsidR="00102575">
        <w:rPr>
          <w:rFonts w:ascii="Times New Roman" w:eastAsia="Calibri" w:hAnsi="Times New Roman" w:cs="Times New Roman"/>
        </w:rPr>
        <w:t>30-42-12</w:t>
      </w:r>
      <w:r w:rsidR="00102575" w:rsidRPr="00B251A0">
        <w:rPr>
          <w:rFonts w:ascii="Times New Roman" w:eastAsia="Calibri" w:hAnsi="Times New Roman" w:cs="Times New Roman"/>
        </w:rPr>
        <w:t xml:space="preserve"> </w:t>
      </w:r>
      <w:r w:rsidRPr="00B251A0">
        <w:rPr>
          <w:rFonts w:ascii="Times New Roman" w:eastAsia="Calibri" w:hAnsi="Times New Roman" w:cs="Times New Roman"/>
        </w:rPr>
        <w:t>of the West Virginia Code.</w:t>
      </w:r>
    </w:p>
    <w:p w14:paraId="78888E54" w14:textId="77777777" w:rsidR="00D4420F" w:rsidRDefault="00D4420F" w:rsidP="00D4420F">
      <w:pPr>
        <w:numPr>
          <w:ilvl w:val="12"/>
          <w:numId w:val="0"/>
        </w:numPr>
        <w:spacing w:before="0" w:after="0"/>
        <w:jc w:val="both"/>
        <w:rPr>
          <w:rFonts w:ascii="Times New Roman" w:eastAsia="Calibri" w:hAnsi="Times New Roman" w:cs="Times New Roman"/>
        </w:rPr>
      </w:pPr>
    </w:p>
    <w:p w14:paraId="29C91DF5" w14:textId="77777777" w:rsidR="00D4420F" w:rsidRPr="00B251A0" w:rsidRDefault="00D4420F" w:rsidP="00D4420F">
      <w:pPr>
        <w:numPr>
          <w:ilvl w:val="12"/>
          <w:numId w:val="0"/>
        </w:numPr>
        <w:spacing w:before="0" w:after="0"/>
        <w:jc w:val="both"/>
        <w:rPr>
          <w:rFonts w:ascii="Times New Roman" w:eastAsia="Calibri" w:hAnsi="Times New Roman" w:cs="Times New Roman"/>
        </w:rPr>
      </w:pPr>
      <w:r w:rsidRPr="00927033">
        <w:rPr>
          <w:rFonts w:ascii="Times New Roman" w:eastAsia="Calibri" w:hAnsi="Times New Roman" w:cs="Times New Roman"/>
        </w:rPr>
        <w:t>Any contract or contracts awarded under this invitation for bids are expected to be funded in part by grants and loans from:  the West Virginia Department of Environmental Protection State Revolving Fund.  Neither the United States, the State of West Virginia nor any of their departments, agencies or employees are or will be a party to this invitation to bid or any resulting contract.</w:t>
      </w:r>
    </w:p>
    <w:p w14:paraId="61DDE066" w14:textId="4504C308" w:rsidR="00B251A0" w:rsidRPr="00B251A0" w:rsidRDefault="00B251A0" w:rsidP="00B251A0">
      <w:pPr>
        <w:numPr>
          <w:ilvl w:val="12"/>
          <w:numId w:val="0"/>
        </w:numPr>
        <w:spacing w:before="0" w:after="0"/>
        <w:jc w:val="both"/>
        <w:rPr>
          <w:rFonts w:ascii="Times New Roman" w:eastAsia="Calibri" w:hAnsi="Times New Roman" w:cs="Times New Roman"/>
        </w:rPr>
      </w:pPr>
    </w:p>
    <w:p w14:paraId="6A94B3FE" w14:textId="3A3782ED" w:rsidR="00B251A0" w:rsidRPr="00B251A0" w:rsidRDefault="00B251A0" w:rsidP="00B251A0">
      <w:pPr>
        <w:numPr>
          <w:ilvl w:val="12"/>
          <w:numId w:val="0"/>
        </w:numPr>
        <w:spacing w:before="0" w:after="0"/>
        <w:jc w:val="both"/>
        <w:rPr>
          <w:rFonts w:ascii="Times New Roman" w:eastAsia="Calibri" w:hAnsi="Times New Roman" w:cs="Times New Roman"/>
        </w:rPr>
      </w:pPr>
      <w:r w:rsidRPr="00B251A0">
        <w:rPr>
          <w:rFonts w:ascii="Times New Roman" w:eastAsia="Calibri" w:hAnsi="Times New Roman" w:cs="Times New Roman"/>
        </w:rPr>
        <w:lastRenderedPageBreak/>
        <w:t>Bids received after the scheduled closing time for the reception of bids will be returned unopened to the bidders.  Bids received by Contractors that did not attend the Mandatory Pre-Bid Conference will be returned unopened to the Bidders.</w:t>
      </w:r>
    </w:p>
    <w:p w14:paraId="7D532DE0" w14:textId="68859DD8" w:rsidR="00B251A0" w:rsidRDefault="00B251A0" w:rsidP="00102575">
      <w:pPr>
        <w:spacing w:before="240" w:after="0"/>
        <w:jc w:val="both"/>
        <w:outlineLvl w:val="0"/>
        <w:rPr>
          <w:rFonts w:ascii="Times New Roman" w:eastAsia="Calibri" w:hAnsi="Times New Roman" w:cs="Times New Roman"/>
        </w:rPr>
      </w:pPr>
      <w:r w:rsidRPr="00B251A0">
        <w:rPr>
          <w:rFonts w:ascii="Times New Roman" w:eastAsia="Calibri" w:hAnsi="Times New Roman" w:cs="Times New Roman"/>
        </w:rPr>
        <w:t xml:space="preserve">The </w:t>
      </w:r>
      <w:r w:rsidR="004239D8">
        <w:rPr>
          <w:rFonts w:ascii="Times New Roman" w:eastAsia="Calibri" w:hAnsi="Times New Roman" w:cs="Times New Roman"/>
        </w:rPr>
        <w:t xml:space="preserve">Clarksburg Water Board </w:t>
      </w:r>
      <w:r w:rsidRPr="00B251A0">
        <w:rPr>
          <w:rFonts w:ascii="Times New Roman" w:eastAsia="Calibri" w:hAnsi="Times New Roman" w:cs="Times New Roman"/>
        </w:rPr>
        <w:t>reserves the right to reject any and all bids.</w:t>
      </w:r>
    </w:p>
    <w:p w14:paraId="3F445810" w14:textId="0CED0E88" w:rsidR="004950FB" w:rsidRPr="00674F9C" w:rsidRDefault="004950FB" w:rsidP="00B251A0">
      <w:pPr>
        <w:spacing w:before="240"/>
        <w:jc w:val="both"/>
        <w:outlineLvl w:val="0"/>
        <w:rPr>
          <w:rFonts w:ascii="Times New Roman" w:hAnsi="Times New Roman" w:cs="Times New Roman"/>
          <w:b/>
        </w:rPr>
      </w:pPr>
      <w:r w:rsidRPr="00674F9C">
        <w:rPr>
          <w:rFonts w:ascii="Times New Roman" w:hAnsi="Times New Roman" w:cs="Times New Roman"/>
          <w:b/>
        </w:rPr>
        <w:t>Pre-bid Conference</w:t>
      </w:r>
    </w:p>
    <w:p w14:paraId="7A224D12" w14:textId="77777777" w:rsidR="002E2225" w:rsidRDefault="004950FB" w:rsidP="002E2225">
      <w:pPr>
        <w:jc w:val="both"/>
        <w:rPr>
          <w:rFonts w:ascii="Times New Roman" w:hAnsi="Times New Roman" w:cs="Times New Roman"/>
        </w:rPr>
      </w:pPr>
      <w:r w:rsidRPr="00674F9C">
        <w:rPr>
          <w:rFonts w:ascii="Times New Roman" w:hAnsi="Times New Roman" w:cs="Times New Roman"/>
        </w:rPr>
        <w:t xml:space="preserve">A mandatory pre-bid conference for the Project will be held on </w:t>
      </w:r>
      <w:r w:rsidR="002E2225">
        <w:rPr>
          <w:rFonts w:ascii="Times New Roman" w:hAnsi="Times New Roman" w:cs="Times New Roman"/>
          <w:b/>
        </w:rPr>
        <w:t xml:space="preserve">Tuesday, September 24, 2024, </w:t>
      </w:r>
      <w:r w:rsidR="002E2225" w:rsidRPr="002E2225">
        <w:rPr>
          <w:rFonts w:ascii="Times New Roman" w:hAnsi="Times New Roman" w:cs="Times New Roman"/>
          <w:bCs/>
        </w:rPr>
        <w:t>at</w:t>
      </w:r>
      <w:r w:rsidR="002E2225">
        <w:rPr>
          <w:rFonts w:ascii="Times New Roman" w:hAnsi="Times New Roman" w:cs="Times New Roman"/>
          <w:b/>
        </w:rPr>
        <w:t xml:space="preserve"> 2:00 PM</w:t>
      </w:r>
      <w:r w:rsidRPr="004239D8">
        <w:rPr>
          <w:rFonts w:ascii="Times New Roman" w:hAnsi="Times New Roman" w:cs="Times New Roman"/>
        </w:rPr>
        <w:t xml:space="preserve"> at </w:t>
      </w:r>
      <w:r w:rsidR="002E2225" w:rsidRPr="002E2225">
        <w:rPr>
          <w:rFonts w:ascii="Times New Roman" w:hAnsi="Times New Roman" w:cs="Times New Roman"/>
          <w:b/>
        </w:rPr>
        <w:t>The Thrasher Group, Inc. Office located at 600 White Oaks Boulevard, Bridgeport, WV 26330</w:t>
      </w:r>
      <w:r w:rsidR="004239D8">
        <w:rPr>
          <w:rFonts w:ascii="Times New Roman" w:hAnsi="Times New Roman" w:cs="Times New Roman"/>
          <w:b/>
        </w:rPr>
        <w:t>.</w:t>
      </w:r>
      <w:r w:rsidRPr="00674F9C">
        <w:rPr>
          <w:rFonts w:ascii="Times New Roman" w:hAnsi="Times New Roman" w:cs="Times New Roman"/>
          <w:b/>
        </w:rPr>
        <w:t xml:space="preserve"> </w:t>
      </w:r>
      <w:r w:rsidR="002E2225" w:rsidRPr="0058280A">
        <w:rPr>
          <w:rFonts w:ascii="Times New Roman" w:hAnsi="Times New Roman" w:cs="Times New Roman"/>
          <w:bCs/>
        </w:rPr>
        <w:t>It is the Attendee’s responsibility to ensure that they are listed on the attendance sheet.</w:t>
      </w:r>
      <w:r w:rsidR="002E2225" w:rsidRPr="00674F9C">
        <w:rPr>
          <w:rFonts w:ascii="Times New Roman" w:hAnsi="Times New Roman" w:cs="Times New Roman"/>
          <w:b/>
        </w:rPr>
        <w:t xml:space="preserve"> </w:t>
      </w:r>
      <w:r w:rsidR="002E2225" w:rsidRPr="00B83CDC">
        <w:rPr>
          <w:rFonts w:ascii="Times New Roman" w:hAnsi="Times New Roman" w:cs="Times New Roman"/>
        </w:rPr>
        <w:t>Bids will not be accepted from Bidders that do not attend the mandatory pre-bid conference.</w:t>
      </w:r>
    </w:p>
    <w:p w14:paraId="10F3B2A3" w14:textId="77777777" w:rsidR="002E2225" w:rsidRDefault="002E2225" w:rsidP="002E2225">
      <w:pPr>
        <w:jc w:val="both"/>
        <w:rPr>
          <w:rFonts w:ascii="Times New Roman" w:hAnsi="Times New Roman" w:cs="Times New Roman"/>
        </w:rPr>
      </w:pPr>
      <w:r>
        <w:rPr>
          <w:rFonts w:ascii="Times New Roman" w:hAnsi="Times New Roman" w:cs="Times New Roman"/>
        </w:rPr>
        <w:t xml:space="preserve">If attending the mandatory pre-bid conference virtually, all questions must be submitted in writing via email to </w:t>
      </w:r>
      <w:hyperlink r:id="rId12" w:history="1">
        <w:r w:rsidRPr="004B043D">
          <w:rPr>
            <w:rStyle w:val="Hyperlink"/>
            <w:rFonts w:ascii="Times New Roman" w:hAnsi="Times New Roman" w:cs="Times New Roman"/>
          </w:rPr>
          <w:t>shaynes@thethrashergroup.com</w:t>
        </w:r>
      </w:hyperlink>
      <w:r>
        <w:rPr>
          <w:rFonts w:ascii="Times New Roman" w:hAnsi="Times New Roman" w:cs="Times New Roman"/>
        </w:rPr>
        <w:t>.</w:t>
      </w:r>
    </w:p>
    <w:p w14:paraId="4EC9C95C" w14:textId="77777777" w:rsidR="00AA2124" w:rsidRPr="00AA2124" w:rsidRDefault="00AA2124" w:rsidP="00AA2124">
      <w:pPr>
        <w:spacing w:before="0" w:after="0"/>
        <w:jc w:val="both"/>
        <w:rPr>
          <w:rFonts w:ascii="Times New Roman" w:hAnsi="Times New Roman" w:cs="Times New Roman"/>
        </w:rPr>
      </w:pPr>
      <w:r w:rsidRPr="00AA2124">
        <w:rPr>
          <w:rFonts w:ascii="Times New Roman" w:hAnsi="Times New Roman" w:cs="Times New Roman"/>
          <w:b/>
          <w:bCs/>
        </w:rPr>
        <w:t>Microsoft Teams</w:t>
      </w:r>
      <w:r w:rsidRPr="00AA2124">
        <w:rPr>
          <w:rFonts w:ascii="Times New Roman" w:hAnsi="Times New Roman" w:cs="Times New Roman"/>
        </w:rPr>
        <w:t xml:space="preserve"> </w:t>
      </w:r>
    </w:p>
    <w:p w14:paraId="4BF2AC67" w14:textId="3BD198EE" w:rsidR="00AA2124" w:rsidRDefault="00AA2124" w:rsidP="00AA2124">
      <w:pPr>
        <w:spacing w:before="0" w:after="0"/>
        <w:jc w:val="both"/>
        <w:rPr>
          <w:rFonts w:ascii="Times New Roman" w:hAnsi="Times New Roman" w:cs="Times New Roman"/>
        </w:rPr>
      </w:pPr>
      <w:hyperlink r:id="rId13" w:history="1">
        <w:r w:rsidRPr="00B33885">
          <w:rPr>
            <w:rStyle w:val="Hyperlink"/>
            <w:rFonts w:ascii="Times New Roman" w:hAnsi="Times New Roman" w:cs="Times New Roman"/>
          </w:rPr>
          <w:t>https://tinyurl.com/Clarksburg-Mandatory-Pre-Bid</w:t>
        </w:r>
      </w:hyperlink>
    </w:p>
    <w:p w14:paraId="36BE0D83" w14:textId="3F4EC545" w:rsidR="00AA2124" w:rsidRPr="00AA2124" w:rsidRDefault="00AA2124" w:rsidP="00AA2124">
      <w:pPr>
        <w:spacing w:before="0" w:after="0"/>
        <w:jc w:val="both"/>
        <w:rPr>
          <w:rFonts w:ascii="Times New Roman" w:hAnsi="Times New Roman" w:cs="Times New Roman"/>
        </w:rPr>
      </w:pPr>
      <w:r w:rsidRPr="00AA2124">
        <w:rPr>
          <w:rFonts w:ascii="Times New Roman" w:hAnsi="Times New Roman" w:cs="Times New Roman"/>
        </w:rPr>
        <w:t xml:space="preserve">Meeting ID: 293 618 805 878 </w:t>
      </w:r>
    </w:p>
    <w:p w14:paraId="34191975" w14:textId="77777777" w:rsidR="00AA2124" w:rsidRPr="00AA2124" w:rsidRDefault="00AA2124" w:rsidP="00AA2124">
      <w:pPr>
        <w:spacing w:before="0" w:after="0"/>
        <w:jc w:val="both"/>
        <w:rPr>
          <w:rFonts w:ascii="Times New Roman" w:hAnsi="Times New Roman" w:cs="Times New Roman"/>
        </w:rPr>
      </w:pPr>
      <w:r w:rsidRPr="00AA2124">
        <w:rPr>
          <w:rFonts w:ascii="Times New Roman" w:hAnsi="Times New Roman" w:cs="Times New Roman"/>
        </w:rPr>
        <w:t xml:space="preserve">Passcode: </w:t>
      </w:r>
      <w:proofErr w:type="spellStart"/>
      <w:r w:rsidRPr="00AA2124">
        <w:rPr>
          <w:rFonts w:ascii="Times New Roman" w:hAnsi="Times New Roman" w:cs="Times New Roman"/>
        </w:rPr>
        <w:t>oQqvCk</w:t>
      </w:r>
      <w:proofErr w:type="spellEnd"/>
      <w:r w:rsidRPr="00AA2124">
        <w:rPr>
          <w:rFonts w:ascii="Times New Roman" w:hAnsi="Times New Roman" w:cs="Times New Roman"/>
        </w:rPr>
        <w:t xml:space="preserve"> </w:t>
      </w:r>
    </w:p>
    <w:p w14:paraId="6BD15EF2" w14:textId="77777777" w:rsidR="00AA2124" w:rsidRDefault="00AA2124" w:rsidP="00AA2124">
      <w:pPr>
        <w:spacing w:before="0" w:after="0"/>
        <w:jc w:val="both"/>
        <w:rPr>
          <w:rFonts w:ascii="Times New Roman" w:hAnsi="Times New Roman" w:cs="Times New Roman"/>
          <w:b/>
          <w:bCs/>
        </w:rPr>
      </w:pPr>
    </w:p>
    <w:p w14:paraId="41F26031" w14:textId="4DB9CBEF" w:rsidR="00AA2124" w:rsidRPr="00AA2124" w:rsidRDefault="00AA2124" w:rsidP="00AA2124">
      <w:pPr>
        <w:spacing w:before="0" w:after="0"/>
        <w:jc w:val="both"/>
        <w:rPr>
          <w:rFonts w:ascii="Times New Roman" w:hAnsi="Times New Roman" w:cs="Times New Roman"/>
        </w:rPr>
      </w:pPr>
      <w:r w:rsidRPr="00AA2124">
        <w:rPr>
          <w:rFonts w:ascii="Times New Roman" w:hAnsi="Times New Roman" w:cs="Times New Roman"/>
          <w:b/>
          <w:bCs/>
        </w:rPr>
        <w:t>Dial in by phone</w:t>
      </w:r>
      <w:r w:rsidRPr="00AA2124">
        <w:rPr>
          <w:rFonts w:ascii="Times New Roman" w:hAnsi="Times New Roman" w:cs="Times New Roman"/>
        </w:rPr>
        <w:t xml:space="preserve"> </w:t>
      </w:r>
    </w:p>
    <w:p w14:paraId="0A61049B" w14:textId="721D8075" w:rsidR="00AA2124" w:rsidRPr="00AA2124" w:rsidRDefault="00AA2124" w:rsidP="00AA2124">
      <w:pPr>
        <w:spacing w:before="0" w:after="0"/>
        <w:jc w:val="both"/>
        <w:rPr>
          <w:rFonts w:ascii="Times New Roman" w:hAnsi="Times New Roman" w:cs="Times New Roman"/>
        </w:rPr>
      </w:pPr>
      <w:hyperlink r:id="rId14" w:history="1">
        <w:r w:rsidRPr="00AA2124">
          <w:rPr>
            <w:rStyle w:val="Hyperlink"/>
            <w:rFonts w:ascii="Times New Roman" w:hAnsi="Times New Roman" w:cs="Times New Roman"/>
          </w:rPr>
          <w:t>+1 304-935-0841</w:t>
        </w:r>
      </w:hyperlink>
      <w:r w:rsidRPr="00AA2124">
        <w:rPr>
          <w:rFonts w:ascii="Times New Roman" w:hAnsi="Times New Roman" w:cs="Times New Roman"/>
        </w:rPr>
        <w:t xml:space="preserve"> </w:t>
      </w:r>
    </w:p>
    <w:p w14:paraId="46FA68C1" w14:textId="77777777" w:rsidR="00AA2124" w:rsidRPr="00AA2124" w:rsidRDefault="00AA2124" w:rsidP="00AA2124">
      <w:pPr>
        <w:spacing w:before="0" w:after="0"/>
        <w:jc w:val="both"/>
        <w:rPr>
          <w:rFonts w:ascii="Times New Roman" w:hAnsi="Times New Roman" w:cs="Times New Roman"/>
        </w:rPr>
      </w:pPr>
      <w:r w:rsidRPr="00AA2124">
        <w:rPr>
          <w:rFonts w:ascii="Times New Roman" w:hAnsi="Times New Roman" w:cs="Times New Roman"/>
        </w:rPr>
        <w:t xml:space="preserve">Phone conference ID: 802 934 694# </w:t>
      </w:r>
    </w:p>
    <w:p w14:paraId="23CDE98D" w14:textId="77777777" w:rsidR="00D92A24" w:rsidRPr="00674F9C" w:rsidRDefault="004950FB" w:rsidP="00B251A0">
      <w:pPr>
        <w:jc w:val="both"/>
        <w:rPr>
          <w:rFonts w:ascii="Times New Roman" w:hAnsi="Times New Roman" w:cs="Times New Roman"/>
          <w:b/>
        </w:rPr>
      </w:pPr>
      <w:r w:rsidRPr="00674F9C">
        <w:rPr>
          <w:rFonts w:ascii="Times New Roman" w:hAnsi="Times New Roman" w:cs="Times New Roman"/>
          <w:b/>
        </w:rPr>
        <w:t>Instructions to Bidders.</w:t>
      </w:r>
    </w:p>
    <w:p w14:paraId="2D859D97" w14:textId="77777777" w:rsidR="004950FB" w:rsidRPr="00674F9C" w:rsidRDefault="004950FB" w:rsidP="00B251A0">
      <w:pPr>
        <w:spacing w:after="0"/>
        <w:jc w:val="both"/>
        <w:rPr>
          <w:rFonts w:ascii="Times New Roman" w:hAnsi="Times New Roman" w:cs="Times New Roman"/>
        </w:rPr>
      </w:pPr>
      <w:r w:rsidRPr="00674F9C">
        <w:rPr>
          <w:rFonts w:ascii="Times New Roman" w:hAnsi="Times New Roman" w:cs="Times New Roman"/>
        </w:rPr>
        <w:t>For all further requirements regarding bid submittal, qualifications, procedures, and contract award, refer to the Instructions to Bidders that are included in the Bidding Documents.</w:t>
      </w:r>
    </w:p>
    <w:p w14:paraId="319A2E13" w14:textId="77777777" w:rsidR="007276CB" w:rsidRPr="00674F9C" w:rsidRDefault="007276CB" w:rsidP="00DB1C36">
      <w:pPr>
        <w:pStyle w:val="BodyText"/>
        <w:tabs>
          <w:tab w:val="left" w:pos="0"/>
        </w:tabs>
        <w:jc w:val="both"/>
        <w:rPr>
          <w:b/>
        </w:rPr>
      </w:pPr>
      <w:bookmarkStart w:id="7" w:name="_Hlk23927968"/>
      <w:bookmarkStart w:id="8" w:name="_Hlk23952463"/>
      <w:bookmarkStart w:id="9" w:name="_Hlk505093247"/>
    </w:p>
    <w:bookmarkEnd w:id="7"/>
    <w:bookmarkEnd w:id="8"/>
    <w:p w14:paraId="1D65C673" w14:textId="77777777" w:rsidR="004950FB" w:rsidRPr="00674F9C" w:rsidRDefault="004950FB" w:rsidP="00B251A0">
      <w:pPr>
        <w:spacing w:before="0"/>
        <w:outlineLvl w:val="0"/>
        <w:rPr>
          <w:rFonts w:ascii="Times New Roman" w:hAnsi="Times New Roman" w:cs="Times New Roman"/>
        </w:rPr>
      </w:pPr>
      <w:r w:rsidRPr="00674F9C">
        <w:rPr>
          <w:rFonts w:ascii="Times New Roman" w:hAnsi="Times New Roman" w:cs="Times New Roman"/>
          <w:b/>
        </w:rPr>
        <w:t>This Advertisement is issued by</w:t>
      </w:r>
      <w:r w:rsidRPr="00674F9C">
        <w:rPr>
          <w:rFonts w:ascii="Times New Roman" w:hAnsi="Times New Roman" w:cs="Times New Roman"/>
        </w:rPr>
        <w:t>:</w:t>
      </w:r>
    </w:p>
    <w:p w14:paraId="647AEBCA" w14:textId="1E23DEFB" w:rsidR="004950FB" w:rsidRPr="00674F9C" w:rsidRDefault="004950FB" w:rsidP="004950FB">
      <w:pPr>
        <w:spacing w:before="0" w:after="0"/>
        <w:outlineLvl w:val="0"/>
        <w:rPr>
          <w:rFonts w:ascii="Times New Roman" w:hAnsi="Times New Roman" w:cs="Times New Roman"/>
        </w:rPr>
      </w:pPr>
      <w:r w:rsidRPr="00674F9C">
        <w:rPr>
          <w:rFonts w:ascii="Times New Roman" w:hAnsi="Times New Roman" w:cs="Times New Roman"/>
        </w:rPr>
        <w:t>Owner:</w:t>
      </w:r>
      <w:r w:rsidRPr="00674F9C">
        <w:rPr>
          <w:rFonts w:ascii="Times New Roman" w:hAnsi="Times New Roman" w:cs="Times New Roman"/>
        </w:rPr>
        <w:tab/>
      </w:r>
      <w:r w:rsidR="004239D8">
        <w:rPr>
          <w:rFonts w:ascii="Times New Roman" w:hAnsi="Times New Roman" w:cs="Times New Roman"/>
          <w:b/>
        </w:rPr>
        <w:t xml:space="preserve">Clarksburg Water Board </w:t>
      </w:r>
    </w:p>
    <w:p w14:paraId="5AB47F32" w14:textId="6324369D" w:rsidR="004950FB" w:rsidRPr="00674F9C" w:rsidRDefault="004950FB" w:rsidP="004950FB">
      <w:pPr>
        <w:spacing w:before="0" w:after="0"/>
        <w:rPr>
          <w:rFonts w:ascii="Times New Roman" w:hAnsi="Times New Roman" w:cs="Times New Roman"/>
        </w:rPr>
      </w:pPr>
      <w:r w:rsidRPr="00674F9C">
        <w:rPr>
          <w:rFonts w:ascii="Times New Roman" w:hAnsi="Times New Roman" w:cs="Times New Roman"/>
        </w:rPr>
        <w:t>By:</w:t>
      </w:r>
      <w:r w:rsidRPr="00674F9C">
        <w:rPr>
          <w:rFonts w:ascii="Times New Roman" w:hAnsi="Times New Roman" w:cs="Times New Roman"/>
        </w:rPr>
        <w:tab/>
      </w:r>
      <w:r w:rsidR="00D05682">
        <w:rPr>
          <w:rFonts w:ascii="Times New Roman" w:hAnsi="Times New Roman" w:cs="Times New Roman"/>
          <w:b/>
        </w:rPr>
        <w:t>Albert N. Cox, II</w:t>
      </w:r>
    </w:p>
    <w:p w14:paraId="598080B2" w14:textId="644C6917" w:rsidR="004950FB" w:rsidRPr="00674F9C" w:rsidRDefault="004950FB" w:rsidP="004950FB">
      <w:pPr>
        <w:spacing w:before="0" w:after="0"/>
        <w:outlineLvl w:val="0"/>
        <w:rPr>
          <w:rFonts w:ascii="Times New Roman" w:hAnsi="Times New Roman" w:cs="Times New Roman"/>
        </w:rPr>
      </w:pPr>
      <w:r w:rsidRPr="00674F9C">
        <w:rPr>
          <w:rFonts w:ascii="Times New Roman" w:hAnsi="Times New Roman" w:cs="Times New Roman"/>
        </w:rPr>
        <w:t>Title:</w:t>
      </w:r>
      <w:r w:rsidRPr="00674F9C">
        <w:rPr>
          <w:rFonts w:ascii="Times New Roman" w:hAnsi="Times New Roman" w:cs="Times New Roman"/>
        </w:rPr>
        <w:tab/>
      </w:r>
      <w:r w:rsidR="00D05682">
        <w:rPr>
          <w:rFonts w:ascii="Times New Roman" w:hAnsi="Times New Roman" w:cs="Times New Roman"/>
          <w:b/>
        </w:rPr>
        <w:t xml:space="preserve">President </w:t>
      </w:r>
      <w:r w:rsidR="004239D8">
        <w:rPr>
          <w:rFonts w:ascii="Times New Roman" w:hAnsi="Times New Roman" w:cs="Times New Roman"/>
          <w:b/>
        </w:rPr>
        <w:t xml:space="preserve"> </w:t>
      </w:r>
    </w:p>
    <w:p w14:paraId="31D61D35" w14:textId="444819BC" w:rsidR="0008102C" w:rsidRPr="00674F9C" w:rsidRDefault="004950FB" w:rsidP="00D14C09">
      <w:pPr>
        <w:spacing w:before="0" w:after="0"/>
        <w:rPr>
          <w:rFonts w:ascii="Times New Roman" w:hAnsi="Times New Roman" w:cs="Times New Roman"/>
        </w:rPr>
      </w:pPr>
      <w:r w:rsidRPr="00674F9C">
        <w:rPr>
          <w:rFonts w:ascii="Times New Roman" w:hAnsi="Times New Roman" w:cs="Times New Roman"/>
        </w:rPr>
        <w:t>Date:</w:t>
      </w:r>
      <w:r w:rsidRPr="00674F9C">
        <w:rPr>
          <w:rFonts w:ascii="Times New Roman" w:hAnsi="Times New Roman" w:cs="Times New Roman"/>
        </w:rPr>
        <w:tab/>
      </w:r>
      <w:bookmarkEnd w:id="9"/>
      <w:r w:rsidR="00BF4E44">
        <w:rPr>
          <w:rFonts w:ascii="Times New Roman" w:hAnsi="Times New Roman" w:cs="Times New Roman"/>
          <w:b/>
        </w:rPr>
        <w:t>Friday, September 13, 2024 and Friday, September 20, 2024</w:t>
      </w:r>
    </w:p>
    <w:sectPr w:rsidR="0008102C" w:rsidRPr="00674F9C" w:rsidSect="00403D65">
      <w:footerReference w:type="default" r:id="rId15"/>
      <w:pgSz w:w="12240" w:h="15840"/>
      <w:pgMar w:top="1296"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48C44" w14:textId="77777777" w:rsidR="00E87C3D" w:rsidRDefault="00E87C3D" w:rsidP="007112C8">
      <w:pPr>
        <w:spacing w:before="0" w:after="0"/>
      </w:pPr>
      <w:r>
        <w:separator/>
      </w:r>
    </w:p>
    <w:p w14:paraId="2155C2CE" w14:textId="77777777" w:rsidR="00E87C3D" w:rsidRDefault="00E87C3D"/>
    <w:p w14:paraId="721F11DB" w14:textId="77777777" w:rsidR="00E87C3D" w:rsidRDefault="00E87C3D"/>
  </w:endnote>
  <w:endnote w:type="continuationSeparator" w:id="0">
    <w:p w14:paraId="7C56E398" w14:textId="77777777" w:rsidR="00E87C3D" w:rsidRDefault="00E87C3D" w:rsidP="007112C8">
      <w:pPr>
        <w:spacing w:before="0" w:after="0"/>
      </w:pPr>
      <w:r>
        <w:continuationSeparator/>
      </w:r>
    </w:p>
    <w:p w14:paraId="2C66282B" w14:textId="77777777" w:rsidR="00E87C3D" w:rsidRDefault="00E87C3D"/>
    <w:p w14:paraId="661FCD77" w14:textId="77777777" w:rsidR="00E87C3D" w:rsidRDefault="00E8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915A" w14:textId="14B827BC" w:rsidR="000E6F3B" w:rsidRPr="00674F9C" w:rsidRDefault="00F870EF" w:rsidP="007112C8">
    <w:pPr>
      <w:pBdr>
        <w:top w:val="single" w:sz="4" w:space="1" w:color="auto"/>
      </w:pBdr>
      <w:spacing w:before="0" w:after="0"/>
      <w:jc w:val="center"/>
      <w:rPr>
        <w:rFonts w:ascii="Times New Roman" w:hAnsi="Times New Roman" w:cs="Times New Roman"/>
        <w:b/>
        <w:sz w:val="18"/>
        <w:szCs w:val="16"/>
      </w:rPr>
    </w:pPr>
    <w:r w:rsidRPr="00674F9C">
      <w:rPr>
        <w:rFonts w:ascii="Times New Roman" w:hAnsi="Times New Roman" w:cs="Times New Roman"/>
        <w:b/>
        <w:sz w:val="18"/>
        <w:szCs w:val="16"/>
      </w:rPr>
      <w:t>EJCDC® C</w:t>
    </w:r>
    <w:r w:rsidRPr="00674F9C">
      <w:rPr>
        <w:rFonts w:ascii="Times New Roman" w:hAnsi="Times New Roman" w:cs="Times New Roman"/>
        <w:b/>
        <w:sz w:val="18"/>
        <w:szCs w:val="16"/>
      </w:rPr>
      <w:noBreakHyphen/>
      <w:t>111, Advertisement for Bids for Construction Contract.</w:t>
    </w:r>
  </w:p>
  <w:p w14:paraId="2C4DF440" w14:textId="77777777" w:rsidR="000E6F3B" w:rsidRPr="00674F9C" w:rsidRDefault="00F870EF" w:rsidP="007112C8">
    <w:pPr>
      <w:pStyle w:val="Footer-Center-Bottom"/>
      <w:pBdr>
        <w:bottom w:val="none" w:sz="0" w:space="0" w:color="auto"/>
      </w:pBdr>
      <w:rPr>
        <w:rFonts w:ascii="Times New Roman" w:hAnsi="Times New Roman"/>
        <w:b/>
        <w:sz w:val="18"/>
      </w:rPr>
    </w:pPr>
    <w:r w:rsidRPr="00674F9C">
      <w:rPr>
        <w:rFonts w:ascii="Times New Roman" w:hAnsi="Times New Roman"/>
        <w:b/>
        <w:sz w:val="18"/>
      </w:rPr>
      <w:t>Copyright</w:t>
    </w:r>
    <w:r w:rsidRPr="00674F9C">
      <w:rPr>
        <w:rFonts w:ascii="Times New Roman" w:hAnsi="Times New Roman"/>
        <w:b/>
        <w:sz w:val="18"/>
        <w:vertAlign w:val="superscript"/>
      </w:rPr>
      <w:t>©</w:t>
    </w:r>
    <w:r w:rsidRPr="00674F9C">
      <w:rPr>
        <w:rFonts w:ascii="Times New Roman" w:hAnsi="Times New Roman"/>
        <w:b/>
        <w:sz w:val="18"/>
        <w:lang w:val="en-US"/>
      </w:rPr>
      <w:t> 2018</w:t>
    </w:r>
    <w:r w:rsidRPr="00674F9C">
      <w:rPr>
        <w:rFonts w:ascii="Times New Roman" w:hAnsi="Times New Roman"/>
        <w:b/>
        <w:sz w:val="18"/>
      </w:rPr>
      <w:t xml:space="preserve"> National Society of Professional Engineers, American Council of Engineering Companies,</w:t>
    </w:r>
  </w:p>
  <w:p w14:paraId="52594232" w14:textId="2D670FB5" w:rsidR="006B1410" w:rsidRPr="00674F9C" w:rsidRDefault="00F870EF" w:rsidP="00B251A0">
    <w:pPr>
      <w:pStyle w:val="Footer-Center-Bottom"/>
      <w:pBdr>
        <w:bottom w:val="none" w:sz="0" w:space="0" w:color="auto"/>
      </w:pBdr>
      <w:rPr>
        <w:rFonts w:ascii="Times New Roman" w:hAnsi="Times New Roman"/>
        <w:b/>
        <w:sz w:val="18"/>
      </w:rPr>
    </w:pPr>
    <w:r w:rsidRPr="00674F9C">
      <w:rPr>
        <w:rFonts w:ascii="Times New Roman" w:hAnsi="Times New Roman"/>
        <w:b/>
        <w:sz w:val="18"/>
      </w:rPr>
      <w:t>and American Society of Civil Engineers. All rights reserved.</w:t>
    </w:r>
  </w:p>
  <w:p w14:paraId="27CC16BF" w14:textId="2B6B7199" w:rsidR="000E6F3B" w:rsidRPr="00674F9C" w:rsidRDefault="00F870EF" w:rsidP="00615415">
    <w:pPr>
      <w:pStyle w:val="Footer-Center-Bottom"/>
      <w:pBdr>
        <w:bottom w:val="none" w:sz="0" w:space="0" w:color="auto"/>
      </w:pBdr>
      <w:rPr>
        <w:rFonts w:ascii="Times New Roman" w:hAnsi="Times New Roman"/>
        <w:b/>
        <w:sz w:val="18"/>
      </w:rPr>
    </w:pPr>
    <w:r w:rsidRPr="00674F9C">
      <w:rPr>
        <w:rFonts w:ascii="Times New Roman" w:hAnsi="Times New Roman"/>
        <w:b/>
        <w:sz w:val="18"/>
      </w:rPr>
      <w:t xml:space="preserve">Page </w:t>
    </w:r>
    <w:r w:rsidRPr="00674F9C">
      <w:rPr>
        <w:rFonts w:ascii="Times New Roman" w:hAnsi="Times New Roman"/>
        <w:b/>
        <w:sz w:val="18"/>
      </w:rPr>
      <w:fldChar w:fldCharType="begin"/>
    </w:r>
    <w:r w:rsidRPr="00674F9C">
      <w:rPr>
        <w:rFonts w:ascii="Times New Roman" w:hAnsi="Times New Roman"/>
        <w:b/>
        <w:sz w:val="18"/>
      </w:rPr>
      <w:instrText xml:space="preserve"> PAGE   \* MERGEFORMAT </w:instrText>
    </w:r>
    <w:r w:rsidRPr="00674F9C">
      <w:rPr>
        <w:rFonts w:ascii="Times New Roman" w:hAnsi="Times New Roman"/>
        <w:b/>
        <w:sz w:val="18"/>
      </w:rPr>
      <w:fldChar w:fldCharType="separate"/>
    </w:r>
    <w:r w:rsidRPr="00674F9C">
      <w:rPr>
        <w:rFonts w:ascii="Times New Roman" w:hAnsi="Times New Roman"/>
        <w:b/>
        <w:noProof/>
        <w:sz w:val="18"/>
      </w:rPr>
      <w:t>4</w:t>
    </w:r>
    <w:r w:rsidRPr="00674F9C">
      <w:rPr>
        <w:rFonts w:ascii="Times New Roman" w:hAnsi="Times New Roman"/>
        <w:b/>
        <w:sz w:val="18"/>
      </w:rPr>
      <w:fldChar w:fldCharType="end"/>
    </w:r>
    <w:r w:rsidRPr="00674F9C">
      <w:rPr>
        <w:rFonts w:ascii="Times New Roman" w:hAnsi="Times New Roman"/>
        <w:b/>
        <w:sz w:val="18"/>
      </w:rPr>
      <w:t xml:space="preserve"> of </w:t>
    </w:r>
    <w:r w:rsidRPr="00674F9C">
      <w:rPr>
        <w:rFonts w:ascii="Times New Roman" w:hAnsi="Times New Roman"/>
        <w:b/>
        <w:sz w:val="18"/>
      </w:rPr>
      <w:fldChar w:fldCharType="begin"/>
    </w:r>
    <w:r w:rsidRPr="00674F9C">
      <w:rPr>
        <w:rFonts w:ascii="Times New Roman" w:hAnsi="Times New Roman"/>
        <w:b/>
        <w:sz w:val="18"/>
      </w:rPr>
      <w:instrText xml:space="preserve"> SECTIONPAGES  \* Arabic  \* MERGEFORMAT </w:instrText>
    </w:r>
    <w:r w:rsidRPr="00674F9C">
      <w:rPr>
        <w:rFonts w:ascii="Times New Roman" w:hAnsi="Times New Roman"/>
        <w:b/>
        <w:sz w:val="18"/>
      </w:rPr>
      <w:fldChar w:fldCharType="separate"/>
    </w:r>
    <w:r w:rsidR="00305D00">
      <w:rPr>
        <w:rFonts w:ascii="Times New Roman" w:hAnsi="Times New Roman"/>
        <w:b/>
        <w:noProof/>
        <w:sz w:val="18"/>
      </w:rPr>
      <w:t>5</w:t>
    </w:r>
    <w:r w:rsidRPr="00674F9C">
      <w:rPr>
        <w:rFonts w:ascii="Times New Roman" w:hAnsi="Times New Roman"/>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1F3C6" w14:textId="77777777" w:rsidR="00E87C3D" w:rsidRDefault="00E87C3D" w:rsidP="007112C8">
      <w:pPr>
        <w:spacing w:before="0" w:after="0"/>
      </w:pPr>
      <w:r>
        <w:separator/>
      </w:r>
    </w:p>
    <w:p w14:paraId="1B91E0DA" w14:textId="77777777" w:rsidR="00E87C3D" w:rsidRDefault="00E87C3D"/>
    <w:p w14:paraId="466BD0A7" w14:textId="77777777" w:rsidR="00E87C3D" w:rsidRDefault="00E87C3D"/>
  </w:footnote>
  <w:footnote w:type="continuationSeparator" w:id="0">
    <w:p w14:paraId="2C8983AE" w14:textId="77777777" w:rsidR="00E87C3D" w:rsidRDefault="00E87C3D" w:rsidP="007112C8">
      <w:pPr>
        <w:spacing w:before="0" w:after="0"/>
      </w:pPr>
      <w:r>
        <w:continuationSeparator/>
      </w:r>
    </w:p>
    <w:p w14:paraId="328D85A0" w14:textId="77777777" w:rsidR="00E87C3D" w:rsidRDefault="00E87C3D"/>
    <w:p w14:paraId="7A4C15AD" w14:textId="77777777" w:rsidR="00E87C3D" w:rsidRDefault="00E87C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DA2"/>
    <w:multiLevelType w:val="hybridMultilevel"/>
    <w:tmpl w:val="030433A8"/>
    <w:lvl w:ilvl="0" w:tplc="F5B25A2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0649A"/>
    <w:multiLevelType w:val="hybridMultilevel"/>
    <w:tmpl w:val="4810E770"/>
    <w:lvl w:ilvl="0" w:tplc="7844631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7B44BA"/>
    <w:multiLevelType w:val="hybridMultilevel"/>
    <w:tmpl w:val="1E4CA432"/>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91EDA"/>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44C60"/>
    <w:multiLevelType w:val="hybridMultilevel"/>
    <w:tmpl w:val="580AEA5C"/>
    <w:lvl w:ilvl="0" w:tplc="8174B93C">
      <w:start w:val="1"/>
      <w:numFmt w:val="decimal"/>
      <w:pStyle w:val="EJCDCEditor-GuidanceNoteAddPa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E0ED5"/>
    <w:multiLevelType w:val="hybridMultilevel"/>
    <w:tmpl w:val="2A624C8E"/>
    <w:lvl w:ilvl="0" w:tplc="78107E5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F331C9"/>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9" w15:restartNumberingAfterBreak="0">
    <w:nsid w:val="2224799C"/>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0" w15:restartNumberingAfterBreak="0">
    <w:nsid w:val="25D80B75"/>
    <w:multiLevelType w:val="hybridMultilevel"/>
    <w:tmpl w:val="5EF65FFE"/>
    <w:lvl w:ilvl="0" w:tplc="16006E1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38241A4"/>
    <w:multiLevelType w:val="multilevel"/>
    <w:tmpl w:val="D6F65806"/>
    <w:lvl w:ilvl="0">
      <w:start w:val="1"/>
      <w:numFmt w:val="none"/>
      <w:pStyle w:val="EJCDCEditor-GuidanceNote"/>
      <w:suff w:val="nothing"/>
      <w:lvlText w:val="Guidance Notes"/>
      <w:lvlJc w:val="left"/>
      <w:pPr>
        <w:ind w:left="0" w:firstLine="0"/>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92"/>
        </w:tabs>
        <w:ind w:left="360" w:firstLine="0"/>
      </w:pPr>
      <w:rPr>
        <w:rFonts w:ascii="Calibri" w:hAnsi="Calibri" w:hint="default"/>
        <w:b/>
        <w:i w:val="0"/>
        <w:sz w:val="22"/>
      </w:rPr>
    </w:lvl>
    <w:lvl w:ilvl="2">
      <w:start w:val="1"/>
      <w:numFmt w:val="none"/>
      <w:lvlText w:val=""/>
      <w:lvlJc w:val="left"/>
      <w:pPr>
        <w:ind w:left="360" w:firstLine="0"/>
      </w:pPr>
      <w:rPr>
        <w:rFonts w:hint="default"/>
      </w:rPr>
    </w:lvl>
    <w:lvl w:ilvl="3">
      <w:start w:val="1"/>
      <w:numFmt w:val="none"/>
      <w:lvlText w:val=""/>
      <w:lvlJc w:val="left"/>
      <w:pPr>
        <w:ind w:left="360" w:firstLine="0"/>
      </w:pPr>
      <w:rPr>
        <w:rFonts w:hint="default"/>
      </w:rPr>
    </w:lvl>
    <w:lvl w:ilvl="4">
      <w:start w:val="1"/>
      <w:numFmt w:val="none"/>
      <w:lvlText w:val=""/>
      <w:lvlJc w:val="left"/>
      <w:pPr>
        <w:ind w:left="360" w:firstLine="0"/>
      </w:pPr>
      <w:rPr>
        <w:rFonts w:hint="default"/>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13" w15:restartNumberingAfterBreak="0">
    <w:nsid w:val="35B93EF5"/>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6175F66"/>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11D37C6"/>
    <w:multiLevelType w:val="hybridMultilevel"/>
    <w:tmpl w:val="FE746CE0"/>
    <w:lvl w:ilvl="0" w:tplc="43E8A9CA">
      <w:start w:val="1"/>
      <w:numFmt w:val="lowerLetter"/>
      <w:lvlText w:val="%1."/>
      <w:lvlJc w:val="left"/>
      <w:pPr>
        <w:ind w:left="21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360602"/>
    <w:multiLevelType w:val="multilevel"/>
    <w:tmpl w:val="308CD04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7" w15:restartNumberingAfterBreak="0">
    <w:nsid w:val="47722E85"/>
    <w:multiLevelType w:val="multilevel"/>
    <w:tmpl w:val="D73A6AB4"/>
    <w:lvl w:ilvl="0">
      <w:start w:val="1"/>
      <w:numFmt w:val="decimal"/>
      <w:suff w:val="space"/>
      <w:lvlText w:val="Article %1 -"/>
      <w:lvlJc w:val="left"/>
      <w:pPr>
        <w:ind w:left="0" w:firstLine="0"/>
      </w:pPr>
      <w:rPr>
        <w:rFonts w:asciiTheme="minorHAnsi" w:hAnsiTheme="minorHAnsi" w:hint="default"/>
        <w:b/>
        <w:i w:val="0"/>
        <w:caps/>
        <w:sz w:val="22"/>
      </w:rPr>
    </w:lvl>
    <w:lvl w:ilvl="1">
      <w:start w:val="1"/>
      <w:numFmt w:val="decimalZero"/>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lvlText w:val="%7)"/>
      <w:lvlJc w:val="left"/>
      <w:pPr>
        <w:ind w:left="2880" w:hanging="432"/>
      </w:pPr>
      <w:rPr>
        <w:rFonts w:hint="default"/>
      </w:rPr>
    </w:lvl>
    <w:lvl w:ilvl="7">
      <w:start w:val="1"/>
      <w:numFmt w:val="lowerLetter"/>
      <w:lvlText w:val="(%8)"/>
      <w:lvlJc w:val="left"/>
      <w:pPr>
        <w:tabs>
          <w:tab w:val="num" w:pos="3312"/>
        </w:tabs>
        <w:ind w:left="3312" w:hanging="432"/>
      </w:pPr>
      <w:rPr>
        <w:rFonts w:hint="default"/>
      </w:rPr>
    </w:lvl>
    <w:lvl w:ilvl="8">
      <w:start w:val="1"/>
      <w:numFmt w:val="lowerRoman"/>
      <w:lvlText w:val="(%9)"/>
      <w:lvlJc w:val="left"/>
      <w:pPr>
        <w:tabs>
          <w:tab w:val="num" w:pos="3744"/>
        </w:tabs>
        <w:ind w:left="3744" w:hanging="432"/>
      </w:pPr>
      <w:rPr>
        <w:rFonts w:hint="default"/>
      </w:rPr>
    </w:lvl>
  </w:abstractNum>
  <w:abstractNum w:abstractNumId="18" w15:restartNumberingAfterBreak="0">
    <w:nsid w:val="502D1408"/>
    <w:multiLevelType w:val="hybridMultilevel"/>
    <w:tmpl w:val="43F6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21DD4"/>
    <w:multiLevelType w:val="hybridMultilevel"/>
    <w:tmpl w:val="08367108"/>
    <w:lvl w:ilvl="0" w:tplc="6B284D4E">
      <w:start w:val="1"/>
      <w:numFmt w:val="decimal"/>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0F1B69"/>
    <w:multiLevelType w:val="multilevel"/>
    <w:tmpl w:val="681A33E2"/>
    <w:lvl w:ilvl="0">
      <w:start w:val="1"/>
      <w:numFmt w:val="none"/>
      <w:suff w:val="nothing"/>
      <w:lvlText w:val="Notes to User:  "/>
      <w:lvlJc w:val="left"/>
      <w:pPr>
        <w:ind w:left="0" w:firstLine="0"/>
      </w:pPr>
      <w:rPr>
        <w:rFonts w:ascii="Calibri" w:hAnsi="Calibri" w:hint="default"/>
        <w:b/>
        <w:i/>
        <w:caps/>
        <w:sz w:val="22"/>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6407347B"/>
    <w:multiLevelType w:val="multilevel"/>
    <w:tmpl w:val="1ACA05B0"/>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22" w15:restartNumberingAfterBreak="0">
    <w:nsid w:val="66C27E33"/>
    <w:multiLevelType w:val="hybridMultilevel"/>
    <w:tmpl w:val="84B493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67736BAD"/>
    <w:multiLevelType w:val="hybridMultilevel"/>
    <w:tmpl w:val="2D14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36069"/>
    <w:multiLevelType w:val="hybridMultilevel"/>
    <w:tmpl w:val="6BDEA69A"/>
    <w:lvl w:ilvl="0" w:tplc="46963F36">
      <w:start w:val="4"/>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abstractNum w:abstractNumId="26" w15:restartNumberingAfterBreak="0">
    <w:nsid w:val="7A1B3E61"/>
    <w:multiLevelType w:val="hybridMultilevel"/>
    <w:tmpl w:val="209EACE8"/>
    <w:lvl w:ilvl="0" w:tplc="4DD078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62AB1"/>
    <w:multiLevelType w:val="hybridMultilevel"/>
    <w:tmpl w:val="F926CCA6"/>
    <w:lvl w:ilvl="0" w:tplc="21FAE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007342">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2" w16cid:durableId="400760936">
    <w:abstractNumId w:val="21"/>
  </w:num>
  <w:num w:numId="3" w16cid:durableId="1333803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678032">
    <w:abstractNumId w:val="12"/>
  </w:num>
  <w:num w:numId="5" w16cid:durableId="125125576">
    <w:abstractNumId w:val="19"/>
  </w:num>
  <w:num w:numId="6" w16cid:durableId="1611469695">
    <w:abstractNumId w:val="25"/>
  </w:num>
  <w:num w:numId="7" w16cid:durableId="570504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960963">
    <w:abstractNumId w:val="11"/>
    <w:lvlOverride w:ilvl="0">
      <w:lvl w:ilvl="0">
        <w:start w:val="1"/>
        <w:numFmt w:val="none"/>
        <w:pStyle w:val="EJCDCEditor-NotestoUser"/>
        <w:suff w:val="nothing"/>
        <w:lvlText w:val="Notes to User—"/>
        <w:lvlJc w:val="left"/>
        <w:pPr>
          <w:ind w:left="0" w:firstLine="0"/>
        </w:pPr>
        <w:rPr>
          <w:rFonts w:ascii="Calibri" w:hAnsi="Calibri" w:hint="default"/>
          <w:b/>
          <w:i w:val="0"/>
          <w:caps w:val="0"/>
          <w:strike w:val="0"/>
          <w:dstrike w:val="0"/>
          <w:vanish w:val="0"/>
          <w:sz w:val="22"/>
          <w:vertAlign w:val="baseline"/>
        </w:rPr>
      </w:lvl>
    </w:lvlOverride>
    <w:lvlOverride w:ilvl="1">
      <w:lvl w:ilvl="1">
        <w:start w:val="1"/>
        <w:numFmt w:val="decimal"/>
        <w:pStyle w:val="EJCDCEditor-NotestoUser"/>
        <w:lvlText w:val="%2."/>
        <w:lvlJc w:val="left"/>
        <w:pPr>
          <w:tabs>
            <w:tab w:val="num" w:pos="432"/>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9" w16cid:durableId="2113167035">
    <w:abstractNumId w:val="5"/>
  </w:num>
  <w:num w:numId="10" w16cid:durableId="1016224967">
    <w:abstractNumId w:val="4"/>
  </w:num>
  <w:num w:numId="11" w16cid:durableId="808060269">
    <w:abstractNumId w:val="10"/>
  </w:num>
  <w:num w:numId="12" w16cid:durableId="99767369">
    <w:abstractNumId w:val="1"/>
  </w:num>
  <w:num w:numId="13" w16cid:durableId="1111587785">
    <w:abstractNumId w:val="15"/>
  </w:num>
  <w:num w:numId="14" w16cid:durableId="1012032457">
    <w:abstractNumId w:val="0"/>
  </w:num>
  <w:num w:numId="15" w16cid:durableId="1508474812">
    <w:abstractNumId w:val="7"/>
  </w:num>
  <w:num w:numId="16" w16cid:durableId="849223078">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7" w16cid:durableId="1017728947">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8" w16cid:durableId="1586569511">
    <w:abstractNumId w:val="17"/>
    <w:lvlOverride w:ilvl="0">
      <w:lvl w:ilvl="0">
        <w:start w:val="1"/>
        <w:numFmt w:val="decimal"/>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lvlText w:val="%7)"/>
        <w:lvlJc w:val="left"/>
        <w:pPr>
          <w:ind w:left="2880" w:hanging="432"/>
        </w:pPr>
        <w:rPr>
          <w:rFonts w:hint="default"/>
        </w:rPr>
      </w:lvl>
    </w:lvlOverride>
    <w:lvlOverride w:ilvl="7">
      <w:lvl w:ilvl="7">
        <w:start w:val="1"/>
        <w:numFmt w:val="lowerLetter"/>
        <w:lvlText w:val="(%8)"/>
        <w:lvlJc w:val="left"/>
        <w:pPr>
          <w:tabs>
            <w:tab w:val="num" w:pos="3312"/>
          </w:tabs>
          <w:ind w:left="3312" w:hanging="432"/>
        </w:pPr>
        <w:rPr>
          <w:rFonts w:hint="default"/>
        </w:rPr>
      </w:lvl>
    </w:lvlOverride>
    <w:lvlOverride w:ilvl="8">
      <w:lvl w:ilvl="8">
        <w:start w:val="1"/>
        <w:numFmt w:val="lowerRoman"/>
        <w:lvlText w:val="(%9)"/>
        <w:lvlJc w:val="left"/>
        <w:pPr>
          <w:tabs>
            <w:tab w:val="num" w:pos="3744"/>
          </w:tabs>
          <w:ind w:left="3744" w:hanging="432"/>
        </w:pPr>
        <w:rPr>
          <w:rFonts w:hint="default"/>
        </w:rPr>
      </w:lvl>
    </w:lvlOverride>
  </w:num>
  <w:num w:numId="19" w16cid:durableId="1355964045">
    <w:abstractNumId w:val="25"/>
  </w:num>
  <w:num w:numId="20" w16cid:durableId="1475371732">
    <w:abstractNumId w:val="21"/>
  </w:num>
  <w:num w:numId="21" w16cid:durableId="630742681">
    <w:abstractNumId w:val="21"/>
  </w:num>
  <w:num w:numId="22" w16cid:durableId="1832981306">
    <w:abstractNumId w:val="21"/>
  </w:num>
  <w:num w:numId="23" w16cid:durableId="458305990">
    <w:abstractNumId w:val="21"/>
  </w:num>
  <w:num w:numId="24" w16cid:durableId="1428647536">
    <w:abstractNumId w:val="14"/>
  </w:num>
  <w:num w:numId="25" w16cid:durableId="931091077">
    <w:abstractNumId w:val="9"/>
  </w:num>
  <w:num w:numId="26" w16cid:durableId="695078763">
    <w:abstractNumId w:val="16"/>
  </w:num>
  <w:num w:numId="27" w16cid:durableId="147718287">
    <w:abstractNumId w:val="3"/>
  </w:num>
  <w:num w:numId="28" w16cid:durableId="144707448">
    <w:abstractNumId w:val="8"/>
  </w:num>
  <w:num w:numId="29" w16cid:durableId="1445419110">
    <w:abstractNumId w:val="13"/>
  </w:num>
  <w:num w:numId="30" w16cid:durableId="184901335">
    <w:abstractNumId w:val="20"/>
    <w:lvlOverride w:ilvl="0">
      <w:lvl w:ilvl="0">
        <w:start w:val="1"/>
        <w:numFmt w:val="none"/>
        <w:suff w:val="nothing"/>
        <w:lvlText w:val="Notes to User:  "/>
        <w:lvlJc w:val="left"/>
        <w:pPr>
          <w:ind w:left="0" w:firstLine="0"/>
        </w:pPr>
        <w:rPr>
          <w:rFonts w:ascii="Calibri" w:hAnsi="Calibri" w:hint="default"/>
          <w:b/>
          <w:i/>
          <w:caps/>
          <w:sz w:val="22"/>
        </w:rPr>
      </w:lvl>
    </w:lvlOverride>
    <w:lvlOverride w:ilvl="1">
      <w:lvl w:ilvl="1">
        <w:start w:val="1"/>
        <w:numFmt w:val="decimal"/>
        <w:lvlText w:val="%2."/>
        <w:lvlJc w:val="left"/>
        <w:pPr>
          <w:tabs>
            <w:tab w:val="num" w:pos="432"/>
          </w:tabs>
          <w:ind w:left="0" w:firstLine="0"/>
        </w:pPr>
        <w:rPr>
          <w:rFonts w:ascii="Calibri" w:hAnsi="Calibri" w:hint="default"/>
          <w:b/>
          <w:i w:val="0"/>
          <w:sz w:val="22"/>
        </w:rPr>
      </w:lvl>
    </w:lvlOverride>
  </w:num>
  <w:num w:numId="31" w16cid:durableId="499467921">
    <w:abstractNumId w:val="12"/>
  </w:num>
  <w:num w:numId="32" w16cid:durableId="1471169323">
    <w:abstractNumId w:val="6"/>
  </w:num>
  <w:num w:numId="33" w16cid:durableId="808715607">
    <w:abstractNumId w:val="18"/>
  </w:num>
  <w:num w:numId="34" w16cid:durableId="594018710">
    <w:abstractNumId w:val="2"/>
  </w:num>
  <w:num w:numId="35" w16cid:durableId="133723485">
    <w:abstractNumId w:val="27"/>
  </w:num>
  <w:num w:numId="36" w16cid:durableId="2064325352">
    <w:abstractNumId w:val="23"/>
  </w:num>
  <w:num w:numId="37" w16cid:durableId="1832483300">
    <w:abstractNumId w:val="22"/>
  </w:num>
  <w:num w:numId="38" w16cid:durableId="703015863">
    <w:abstractNumId w:val="26"/>
  </w:num>
  <w:num w:numId="39" w16cid:durableId="113522381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D1"/>
    <w:rsid w:val="00007EE6"/>
    <w:rsid w:val="00012AAE"/>
    <w:rsid w:val="00035BF2"/>
    <w:rsid w:val="00045D25"/>
    <w:rsid w:val="0005455C"/>
    <w:rsid w:val="00057522"/>
    <w:rsid w:val="000719E4"/>
    <w:rsid w:val="0008102C"/>
    <w:rsid w:val="00087FBE"/>
    <w:rsid w:val="000A20EF"/>
    <w:rsid w:val="000A211D"/>
    <w:rsid w:val="000A4841"/>
    <w:rsid w:val="000A726B"/>
    <w:rsid w:val="000C1ED9"/>
    <w:rsid w:val="000E6F3B"/>
    <w:rsid w:val="000F71AC"/>
    <w:rsid w:val="00102575"/>
    <w:rsid w:val="00113227"/>
    <w:rsid w:val="0011644D"/>
    <w:rsid w:val="0015246B"/>
    <w:rsid w:val="00155DA6"/>
    <w:rsid w:val="00195CDC"/>
    <w:rsid w:val="001A5675"/>
    <w:rsid w:val="001B6888"/>
    <w:rsid w:val="001B6B95"/>
    <w:rsid w:val="001C25F8"/>
    <w:rsid w:val="001C3660"/>
    <w:rsid w:val="001D5A64"/>
    <w:rsid w:val="001E6061"/>
    <w:rsid w:val="001F029C"/>
    <w:rsid w:val="001F4EB9"/>
    <w:rsid w:val="001F4ECA"/>
    <w:rsid w:val="0020653A"/>
    <w:rsid w:val="002073FA"/>
    <w:rsid w:val="00207F8F"/>
    <w:rsid w:val="00214555"/>
    <w:rsid w:val="0022509B"/>
    <w:rsid w:val="002321BB"/>
    <w:rsid w:val="00243E0F"/>
    <w:rsid w:val="00245B53"/>
    <w:rsid w:val="00247904"/>
    <w:rsid w:val="00252C0F"/>
    <w:rsid w:val="002537FC"/>
    <w:rsid w:val="00265197"/>
    <w:rsid w:val="002653B8"/>
    <w:rsid w:val="00271EDF"/>
    <w:rsid w:val="00273BB0"/>
    <w:rsid w:val="00280135"/>
    <w:rsid w:val="0029768E"/>
    <w:rsid w:val="002A578D"/>
    <w:rsid w:val="002A7360"/>
    <w:rsid w:val="002A765F"/>
    <w:rsid w:val="002C5B0F"/>
    <w:rsid w:val="002C76EC"/>
    <w:rsid w:val="002D0801"/>
    <w:rsid w:val="002D0D7C"/>
    <w:rsid w:val="002D0F49"/>
    <w:rsid w:val="002D1EE0"/>
    <w:rsid w:val="002D6175"/>
    <w:rsid w:val="002E2225"/>
    <w:rsid w:val="002E294A"/>
    <w:rsid w:val="00305D00"/>
    <w:rsid w:val="00313FF9"/>
    <w:rsid w:val="003173DD"/>
    <w:rsid w:val="00317D86"/>
    <w:rsid w:val="003205E5"/>
    <w:rsid w:val="003273AB"/>
    <w:rsid w:val="003629EF"/>
    <w:rsid w:val="00367F4B"/>
    <w:rsid w:val="00375166"/>
    <w:rsid w:val="00380890"/>
    <w:rsid w:val="00380B97"/>
    <w:rsid w:val="00380E37"/>
    <w:rsid w:val="003871F0"/>
    <w:rsid w:val="003B16F1"/>
    <w:rsid w:val="003D2262"/>
    <w:rsid w:val="003D3EFE"/>
    <w:rsid w:val="003E4C45"/>
    <w:rsid w:val="003F4584"/>
    <w:rsid w:val="003F76BE"/>
    <w:rsid w:val="00403D65"/>
    <w:rsid w:val="00407E31"/>
    <w:rsid w:val="00416681"/>
    <w:rsid w:val="004239D8"/>
    <w:rsid w:val="00424AEF"/>
    <w:rsid w:val="00427428"/>
    <w:rsid w:val="00442E92"/>
    <w:rsid w:val="00444FBF"/>
    <w:rsid w:val="0044571C"/>
    <w:rsid w:val="00457EFF"/>
    <w:rsid w:val="00462C69"/>
    <w:rsid w:val="00472099"/>
    <w:rsid w:val="0047477F"/>
    <w:rsid w:val="00494DA5"/>
    <w:rsid w:val="004950FB"/>
    <w:rsid w:val="004978B3"/>
    <w:rsid w:val="004A4FC5"/>
    <w:rsid w:val="004C2A82"/>
    <w:rsid w:val="004C58ED"/>
    <w:rsid w:val="004E4C90"/>
    <w:rsid w:val="004E6CCE"/>
    <w:rsid w:val="004F500A"/>
    <w:rsid w:val="0050760E"/>
    <w:rsid w:val="005259FE"/>
    <w:rsid w:val="00530555"/>
    <w:rsid w:val="0054130E"/>
    <w:rsid w:val="005413DF"/>
    <w:rsid w:val="00546F36"/>
    <w:rsid w:val="005503D4"/>
    <w:rsid w:val="005635A2"/>
    <w:rsid w:val="00574606"/>
    <w:rsid w:val="00577D96"/>
    <w:rsid w:val="005938BE"/>
    <w:rsid w:val="00595CC7"/>
    <w:rsid w:val="005A3C48"/>
    <w:rsid w:val="005A5419"/>
    <w:rsid w:val="005A5E3C"/>
    <w:rsid w:val="005B40CB"/>
    <w:rsid w:val="005F3552"/>
    <w:rsid w:val="005F4BEF"/>
    <w:rsid w:val="005F635E"/>
    <w:rsid w:val="005F772A"/>
    <w:rsid w:val="0060259E"/>
    <w:rsid w:val="00602AC8"/>
    <w:rsid w:val="00610F29"/>
    <w:rsid w:val="00615415"/>
    <w:rsid w:val="0061547F"/>
    <w:rsid w:val="00615867"/>
    <w:rsid w:val="00615911"/>
    <w:rsid w:val="00625C93"/>
    <w:rsid w:val="00647244"/>
    <w:rsid w:val="00674F9C"/>
    <w:rsid w:val="006A2977"/>
    <w:rsid w:val="006B1410"/>
    <w:rsid w:val="006E7E9D"/>
    <w:rsid w:val="006F7584"/>
    <w:rsid w:val="007009CE"/>
    <w:rsid w:val="00711205"/>
    <w:rsid w:val="007112C8"/>
    <w:rsid w:val="00713AFE"/>
    <w:rsid w:val="00714E81"/>
    <w:rsid w:val="007179CF"/>
    <w:rsid w:val="007219FE"/>
    <w:rsid w:val="007253C3"/>
    <w:rsid w:val="007276CB"/>
    <w:rsid w:val="00750822"/>
    <w:rsid w:val="00766B94"/>
    <w:rsid w:val="007740F0"/>
    <w:rsid w:val="0079570C"/>
    <w:rsid w:val="00797078"/>
    <w:rsid w:val="007A1934"/>
    <w:rsid w:val="007A6258"/>
    <w:rsid w:val="007B3244"/>
    <w:rsid w:val="007B6E00"/>
    <w:rsid w:val="007C3CF1"/>
    <w:rsid w:val="007C3E37"/>
    <w:rsid w:val="007D43DC"/>
    <w:rsid w:val="007D6ED1"/>
    <w:rsid w:val="007E1598"/>
    <w:rsid w:val="00800F52"/>
    <w:rsid w:val="008013EA"/>
    <w:rsid w:val="00816C5F"/>
    <w:rsid w:val="00822DC6"/>
    <w:rsid w:val="008372A6"/>
    <w:rsid w:val="00847049"/>
    <w:rsid w:val="008473A4"/>
    <w:rsid w:val="008758D5"/>
    <w:rsid w:val="008810ED"/>
    <w:rsid w:val="008E20AD"/>
    <w:rsid w:val="008E31A6"/>
    <w:rsid w:val="008F2B0D"/>
    <w:rsid w:val="0091204A"/>
    <w:rsid w:val="00913424"/>
    <w:rsid w:val="00921711"/>
    <w:rsid w:val="0093013E"/>
    <w:rsid w:val="0093163B"/>
    <w:rsid w:val="0093411D"/>
    <w:rsid w:val="00940831"/>
    <w:rsid w:val="009413C1"/>
    <w:rsid w:val="00946BE9"/>
    <w:rsid w:val="009512B7"/>
    <w:rsid w:val="00953BEA"/>
    <w:rsid w:val="00956A3B"/>
    <w:rsid w:val="00962F30"/>
    <w:rsid w:val="009866DA"/>
    <w:rsid w:val="00997EC2"/>
    <w:rsid w:val="009A35BD"/>
    <w:rsid w:val="009A4896"/>
    <w:rsid w:val="009B442D"/>
    <w:rsid w:val="009B4DC0"/>
    <w:rsid w:val="009C4F3E"/>
    <w:rsid w:val="009E270F"/>
    <w:rsid w:val="009F37EE"/>
    <w:rsid w:val="00A0148B"/>
    <w:rsid w:val="00A16503"/>
    <w:rsid w:val="00A353C6"/>
    <w:rsid w:val="00A45C2F"/>
    <w:rsid w:val="00A76B2C"/>
    <w:rsid w:val="00A80987"/>
    <w:rsid w:val="00A93610"/>
    <w:rsid w:val="00AA2124"/>
    <w:rsid w:val="00AA4DC6"/>
    <w:rsid w:val="00AA6FDB"/>
    <w:rsid w:val="00AC5628"/>
    <w:rsid w:val="00AD158D"/>
    <w:rsid w:val="00AD2F96"/>
    <w:rsid w:val="00AE3C28"/>
    <w:rsid w:val="00AE5434"/>
    <w:rsid w:val="00AE5942"/>
    <w:rsid w:val="00AF1979"/>
    <w:rsid w:val="00B00351"/>
    <w:rsid w:val="00B00B95"/>
    <w:rsid w:val="00B02946"/>
    <w:rsid w:val="00B1030C"/>
    <w:rsid w:val="00B11C20"/>
    <w:rsid w:val="00B13056"/>
    <w:rsid w:val="00B17C96"/>
    <w:rsid w:val="00B22C0F"/>
    <w:rsid w:val="00B24DA1"/>
    <w:rsid w:val="00B251A0"/>
    <w:rsid w:val="00B41A5E"/>
    <w:rsid w:val="00B44EE4"/>
    <w:rsid w:val="00B5503B"/>
    <w:rsid w:val="00BB2DB7"/>
    <w:rsid w:val="00BB74A1"/>
    <w:rsid w:val="00BC0211"/>
    <w:rsid w:val="00BC3EB3"/>
    <w:rsid w:val="00BC5A45"/>
    <w:rsid w:val="00BC7DB7"/>
    <w:rsid w:val="00BD12B5"/>
    <w:rsid w:val="00BE1910"/>
    <w:rsid w:val="00BE7E2E"/>
    <w:rsid w:val="00BF4E44"/>
    <w:rsid w:val="00C13299"/>
    <w:rsid w:val="00C203BB"/>
    <w:rsid w:val="00C2715C"/>
    <w:rsid w:val="00C703CA"/>
    <w:rsid w:val="00C82320"/>
    <w:rsid w:val="00C83210"/>
    <w:rsid w:val="00C832F1"/>
    <w:rsid w:val="00CA0498"/>
    <w:rsid w:val="00CB0879"/>
    <w:rsid w:val="00CB29CF"/>
    <w:rsid w:val="00CB3086"/>
    <w:rsid w:val="00CC3A01"/>
    <w:rsid w:val="00CC62E0"/>
    <w:rsid w:val="00CC77C8"/>
    <w:rsid w:val="00CD1640"/>
    <w:rsid w:val="00CD3143"/>
    <w:rsid w:val="00CD4D29"/>
    <w:rsid w:val="00CE1C2F"/>
    <w:rsid w:val="00CF3156"/>
    <w:rsid w:val="00D05682"/>
    <w:rsid w:val="00D067D9"/>
    <w:rsid w:val="00D14C09"/>
    <w:rsid w:val="00D23325"/>
    <w:rsid w:val="00D26E0A"/>
    <w:rsid w:val="00D432B3"/>
    <w:rsid w:val="00D4420F"/>
    <w:rsid w:val="00D46915"/>
    <w:rsid w:val="00D5014E"/>
    <w:rsid w:val="00D5584B"/>
    <w:rsid w:val="00D56F9F"/>
    <w:rsid w:val="00D61925"/>
    <w:rsid w:val="00D655D0"/>
    <w:rsid w:val="00D7072D"/>
    <w:rsid w:val="00D70ECF"/>
    <w:rsid w:val="00D72839"/>
    <w:rsid w:val="00D729EA"/>
    <w:rsid w:val="00D81056"/>
    <w:rsid w:val="00D873D9"/>
    <w:rsid w:val="00D929F6"/>
    <w:rsid w:val="00D92A24"/>
    <w:rsid w:val="00D93F79"/>
    <w:rsid w:val="00DA1A25"/>
    <w:rsid w:val="00DA1E0B"/>
    <w:rsid w:val="00DA2826"/>
    <w:rsid w:val="00DA33D8"/>
    <w:rsid w:val="00DA4918"/>
    <w:rsid w:val="00DA4925"/>
    <w:rsid w:val="00DB1C36"/>
    <w:rsid w:val="00DB3ED0"/>
    <w:rsid w:val="00DC0A93"/>
    <w:rsid w:val="00DC272B"/>
    <w:rsid w:val="00DC53B1"/>
    <w:rsid w:val="00DD02E8"/>
    <w:rsid w:val="00DD1149"/>
    <w:rsid w:val="00DD28E2"/>
    <w:rsid w:val="00DE581A"/>
    <w:rsid w:val="00E07B0F"/>
    <w:rsid w:val="00E22BEB"/>
    <w:rsid w:val="00E377D8"/>
    <w:rsid w:val="00E41305"/>
    <w:rsid w:val="00E50CC1"/>
    <w:rsid w:val="00E54335"/>
    <w:rsid w:val="00E6557C"/>
    <w:rsid w:val="00E80F11"/>
    <w:rsid w:val="00E86D4A"/>
    <w:rsid w:val="00E87C3D"/>
    <w:rsid w:val="00E916E6"/>
    <w:rsid w:val="00EA30ED"/>
    <w:rsid w:val="00EA78F7"/>
    <w:rsid w:val="00EB3A98"/>
    <w:rsid w:val="00EC1572"/>
    <w:rsid w:val="00EC33BB"/>
    <w:rsid w:val="00EC4C0A"/>
    <w:rsid w:val="00ED7DC3"/>
    <w:rsid w:val="00EE72E9"/>
    <w:rsid w:val="00F02031"/>
    <w:rsid w:val="00F47C52"/>
    <w:rsid w:val="00F73471"/>
    <w:rsid w:val="00F735C1"/>
    <w:rsid w:val="00F870EF"/>
    <w:rsid w:val="00F9168E"/>
    <w:rsid w:val="00FA0784"/>
    <w:rsid w:val="00FA1788"/>
    <w:rsid w:val="00FB2CF0"/>
    <w:rsid w:val="00FB65A9"/>
    <w:rsid w:val="00FC6032"/>
    <w:rsid w:val="00FE3B42"/>
    <w:rsid w:val="00FE4AFC"/>
    <w:rsid w:val="00FF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F49144"/>
  <w15:chartTrackingRefBased/>
  <w15:docId w15:val="{875564AE-55B9-409E-80CD-456C5082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C3EB3"/>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EJCDC-Normal"/>
    <w:qFormat/>
    <w:rsid w:val="00946BE9"/>
    <w:pPr>
      <w:keepNext/>
      <w:numPr>
        <w:numId w:val="8"/>
      </w:numPr>
    </w:pPr>
    <w:rPr>
      <w:rFonts w:ascii="Calibri" w:hAnsi="Calibri"/>
      <w:b/>
    </w:rPr>
  </w:style>
  <w:style w:type="paragraph" w:customStyle="1" w:styleId="EJCDC-Normal">
    <w:name w:val="@EJCDC - Normal"/>
    <w:basedOn w:val="Normal"/>
    <w:qFormat/>
    <w:rsid w:val="004A4FC5"/>
    <w:pPr>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Normal"/>
    <w:qFormat/>
    <w:rsid w:val="00D873D9"/>
    <w:pPr>
      <w:numPr>
        <w:numId w:val="10"/>
      </w:numPr>
      <w:ind w:left="720"/>
      <w:contextualSpacing/>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1B6B95"/>
    <w:pPr>
      <w:keepNext/>
      <w:numPr>
        <w:numId w:val="19"/>
      </w:numPr>
      <w:spacing w:before="240" w:after="240"/>
      <w:outlineLvl w:val="0"/>
    </w:pPr>
    <w:rPr>
      <w:b/>
      <w:caps/>
    </w:rPr>
  </w:style>
  <w:style w:type="paragraph" w:customStyle="1" w:styleId="EJCDCCom2-Par11">
    <w:name w:val="@EJCDC Com 2 - Par 1.1"/>
    <w:basedOn w:val="EJCDC-Normal"/>
    <w:qFormat/>
    <w:rsid w:val="005F635E"/>
    <w:pPr>
      <w:numPr>
        <w:ilvl w:val="1"/>
        <w:numId w:val="19"/>
      </w:numPr>
      <w:ind w:left="720" w:hanging="720"/>
      <w:outlineLvl w:val="1"/>
    </w:pPr>
    <w:rPr>
      <w:i/>
    </w:rPr>
  </w:style>
  <w:style w:type="paragraph" w:customStyle="1" w:styleId="EJCDCCom3-SubparA">
    <w:name w:val="@EJCDC Com 3 - Subpar A."/>
    <w:basedOn w:val="EJCDC-Normal"/>
    <w:qFormat/>
    <w:rsid w:val="005F635E"/>
    <w:pPr>
      <w:numPr>
        <w:ilvl w:val="2"/>
        <w:numId w:val="19"/>
      </w:numPr>
      <w:tabs>
        <w:tab w:val="clear" w:pos="1152"/>
      </w:tabs>
      <w:ind w:left="1080" w:hanging="360"/>
      <w:outlineLvl w:val="2"/>
    </w:pPr>
  </w:style>
  <w:style w:type="paragraph" w:customStyle="1" w:styleId="EJCDCCom4-Subpar1">
    <w:name w:val="@EJCDC Com 4 - Subpar 1."/>
    <w:basedOn w:val="EJCDC-Normal"/>
    <w:qFormat/>
    <w:rsid w:val="005F635E"/>
    <w:pPr>
      <w:numPr>
        <w:ilvl w:val="3"/>
        <w:numId w:val="19"/>
      </w:numPr>
      <w:ind w:left="1440" w:hanging="360"/>
      <w:outlineLvl w:val="3"/>
    </w:pPr>
  </w:style>
  <w:style w:type="paragraph" w:customStyle="1" w:styleId="EJCDCCom5-Subpara">
    <w:name w:val="@EJCDC Com 5 - Subpar a."/>
    <w:basedOn w:val="EJCDC-Normal"/>
    <w:qFormat/>
    <w:rsid w:val="005F635E"/>
    <w:pPr>
      <w:numPr>
        <w:ilvl w:val="4"/>
        <w:numId w:val="19"/>
      </w:numPr>
      <w:ind w:left="1800" w:hanging="360"/>
      <w:outlineLvl w:val="4"/>
    </w:pPr>
  </w:style>
  <w:style w:type="paragraph" w:customStyle="1" w:styleId="EJCDCCom6-Subpar1">
    <w:name w:val="@EJCDC Com 6 - Subpar 1)"/>
    <w:basedOn w:val="EJCDC-Normal"/>
    <w:qFormat/>
    <w:rsid w:val="005F635E"/>
    <w:pPr>
      <w:numPr>
        <w:ilvl w:val="5"/>
        <w:numId w:val="19"/>
      </w:numPr>
      <w:ind w:left="2160" w:hanging="360"/>
      <w:outlineLvl w:val="5"/>
    </w:pPr>
  </w:style>
  <w:style w:type="paragraph" w:customStyle="1" w:styleId="EJCDCCom7-Subpari">
    <w:name w:val="@EJCDC Com 7 - Subpar i)"/>
    <w:basedOn w:val="EJCDC-Normal"/>
    <w:qFormat/>
    <w:rsid w:val="005F635E"/>
    <w:pPr>
      <w:numPr>
        <w:ilvl w:val="6"/>
        <w:numId w:val="19"/>
      </w:numPr>
      <w:ind w:left="2520" w:hanging="360"/>
      <w:outlineLvl w:val="6"/>
    </w:pPr>
  </w:style>
  <w:style w:type="paragraph" w:customStyle="1" w:styleId="EJCDCCom8-Subpara">
    <w:name w:val="@EJCDC Com 8 - Subpar (a)"/>
    <w:basedOn w:val="EJCDC-Normal"/>
    <w:qFormat/>
    <w:rsid w:val="005F635E"/>
    <w:pPr>
      <w:numPr>
        <w:ilvl w:val="7"/>
        <w:numId w:val="19"/>
      </w:numPr>
      <w:tabs>
        <w:tab w:val="clear" w:pos="3312"/>
      </w:tabs>
      <w:ind w:left="2880" w:hanging="360"/>
      <w:outlineLvl w:val="7"/>
    </w:pPr>
  </w:style>
  <w:style w:type="paragraph" w:customStyle="1" w:styleId="EJCDCCom9-Subpari">
    <w:name w:val="@EJCDC Com 9 - Subpar (i)"/>
    <w:basedOn w:val="EJCDC-Normal"/>
    <w:qFormat/>
    <w:rsid w:val="005F635E"/>
    <w:pPr>
      <w:numPr>
        <w:ilvl w:val="8"/>
        <w:numId w:val="19"/>
      </w:numPr>
      <w:tabs>
        <w:tab w:val="clear" w:pos="3744"/>
      </w:tabs>
      <w:ind w:left="3240" w:hanging="360"/>
      <w:outlineLvl w:val="8"/>
    </w:pPr>
  </w:style>
  <w:style w:type="paragraph" w:customStyle="1" w:styleId="EJCDCEditor-GuidanceNote">
    <w:name w:val="@EJCDC Editor - Guidance Note"/>
    <w:basedOn w:val="EJCDC-Normal"/>
    <w:next w:val="EJCDC-Normal"/>
    <w:qFormat/>
    <w:rsid w:val="00457EFF"/>
    <w:pPr>
      <w:keepNext/>
      <w:numPr>
        <w:numId w:val="31"/>
      </w:numPr>
      <w:spacing w:after="240"/>
    </w:pPr>
    <w:rPr>
      <w:rFonts w:ascii="Calibri" w:hAnsi="Calibri"/>
    </w:rPr>
  </w:style>
  <w:style w:type="character" w:styleId="Hyperlink">
    <w:name w:val="Hyperlink"/>
    <w:basedOn w:val="DefaultParagraphFont"/>
    <w:uiPriority w:val="99"/>
    <w:rsid w:val="00DA33D8"/>
    <w:rPr>
      <w:color w:val="0563C1" w:themeColor="hyperlink"/>
      <w:u w:val="single"/>
    </w:rPr>
  </w:style>
  <w:style w:type="paragraph" w:customStyle="1" w:styleId="EJCDCTable-Header">
    <w:name w:val="@EJCDC Table - Header"/>
    <w:basedOn w:val="EJCDC-Normal"/>
    <w:qFormat/>
    <w:rsid w:val="00946BE9"/>
    <w:pPr>
      <w:spacing w:before="0" w:after="0"/>
      <w:jc w:val="center"/>
    </w:pPr>
    <w:rPr>
      <w:b/>
      <w:sz w:val="20"/>
    </w:rPr>
  </w:style>
  <w:style w:type="paragraph" w:customStyle="1" w:styleId="EJCDCEditor-GuidanceNoteAddPar">
    <w:name w:val="@EJCDC Editor - Guidance Note Add Par"/>
    <w:basedOn w:val="EJCDC-Normal"/>
    <w:next w:val="EJCDC-Normal"/>
    <w:qFormat/>
    <w:rsid w:val="00946BE9"/>
    <w:pPr>
      <w:numPr>
        <w:numId w:val="32"/>
      </w:numPr>
      <w:jc w:val="left"/>
    </w:pPr>
    <w:rPr>
      <w:rFonts w:ascii="Calibri" w:hAnsi="Calibri"/>
    </w:rPr>
  </w:style>
  <w:style w:type="paragraph" w:customStyle="1" w:styleId="EJCDCPageFormat-Title">
    <w:name w:val="@EJCDC Page Format - Title"/>
    <w:basedOn w:val="EJCDC-Normal"/>
    <w:rsid w:val="00CB3086"/>
    <w:pPr>
      <w:spacing w:before="0" w:after="0"/>
      <w:jc w:val="center"/>
    </w:pPr>
    <w:rPr>
      <w:b/>
      <w:caps/>
      <w:sz w:val="32"/>
    </w:rPr>
  </w:style>
  <w:style w:type="paragraph" w:styleId="Footer">
    <w:name w:val="footer"/>
    <w:basedOn w:val="Normal"/>
    <w:link w:val="FooterChar"/>
    <w:uiPriority w:val="99"/>
    <w:semiHidden/>
    <w:rsid w:val="007D6ED1"/>
    <w:pPr>
      <w:tabs>
        <w:tab w:val="center" w:pos="4680"/>
        <w:tab w:val="right" w:pos="9360"/>
      </w:tabs>
      <w:spacing w:before="0" w:after="0"/>
    </w:pPr>
  </w:style>
  <w:style w:type="character" w:customStyle="1" w:styleId="FooterChar">
    <w:name w:val="Footer Char"/>
    <w:basedOn w:val="DefaultParagraphFont"/>
    <w:link w:val="Footer"/>
    <w:uiPriority w:val="99"/>
    <w:semiHidden/>
    <w:rsid w:val="007D6ED1"/>
  </w:style>
  <w:style w:type="paragraph" w:customStyle="1" w:styleId="Footer-Center-Bottom">
    <w:name w:val="Footer-Center-Bottom"/>
    <w:basedOn w:val="Normal"/>
    <w:rsid w:val="004950FB"/>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403D65"/>
    <w:pPr>
      <w:tabs>
        <w:tab w:val="center" w:pos="4680"/>
        <w:tab w:val="right" w:pos="9360"/>
      </w:tabs>
      <w:spacing w:before="0" w:after="0"/>
    </w:pPr>
  </w:style>
  <w:style w:type="character" w:customStyle="1" w:styleId="HeaderChar">
    <w:name w:val="Header Char"/>
    <w:basedOn w:val="DefaultParagraphFont"/>
    <w:link w:val="Header"/>
    <w:uiPriority w:val="99"/>
    <w:semiHidden/>
    <w:rsid w:val="00403D65"/>
  </w:style>
  <w:style w:type="paragraph" w:styleId="BodyText">
    <w:name w:val="Body Text"/>
    <w:basedOn w:val="Normal"/>
    <w:link w:val="BodyTextChar"/>
    <w:uiPriority w:val="1"/>
    <w:qFormat/>
    <w:rsid w:val="00DB1C36"/>
    <w:pPr>
      <w:widowControl w:val="0"/>
      <w:autoSpaceDE w:val="0"/>
      <w:autoSpaceDN w:val="0"/>
      <w:spacing w:before="0" w:after="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B1C36"/>
    <w:rPr>
      <w:rFonts w:ascii="Times New Roman" w:eastAsia="Times New Roman" w:hAnsi="Times New Roman" w:cs="Times New Roman"/>
    </w:rPr>
  </w:style>
  <w:style w:type="character" w:styleId="CommentReference">
    <w:name w:val="annotation reference"/>
    <w:basedOn w:val="DefaultParagraphFont"/>
    <w:uiPriority w:val="99"/>
    <w:semiHidden/>
    <w:rsid w:val="00DB1C36"/>
    <w:rPr>
      <w:sz w:val="16"/>
      <w:szCs w:val="16"/>
    </w:rPr>
  </w:style>
  <w:style w:type="paragraph" w:styleId="CommentText">
    <w:name w:val="annotation text"/>
    <w:basedOn w:val="Normal"/>
    <w:link w:val="CommentTextChar"/>
    <w:uiPriority w:val="99"/>
    <w:semiHidden/>
    <w:rsid w:val="00DB1C36"/>
    <w:rPr>
      <w:sz w:val="20"/>
      <w:szCs w:val="20"/>
    </w:rPr>
  </w:style>
  <w:style w:type="character" w:customStyle="1" w:styleId="CommentTextChar">
    <w:name w:val="Comment Text Char"/>
    <w:basedOn w:val="DefaultParagraphFont"/>
    <w:link w:val="CommentText"/>
    <w:uiPriority w:val="99"/>
    <w:semiHidden/>
    <w:rsid w:val="00DB1C36"/>
    <w:rPr>
      <w:sz w:val="20"/>
      <w:szCs w:val="20"/>
    </w:rPr>
  </w:style>
  <w:style w:type="paragraph" w:styleId="CommentSubject">
    <w:name w:val="annotation subject"/>
    <w:basedOn w:val="CommentText"/>
    <w:next w:val="CommentText"/>
    <w:link w:val="CommentSubjectChar"/>
    <w:uiPriority w:val="99"/>
    <w:semiHidden/>
    <w:rsid w:val="00DB1C36"/>
    <w:rPr>
      <w:b/>
      <w:bCs/>
    </w:rPr>
  </w:style>
  <w:style w:type="character" w:customStyle="1" w:styleId="CommentSubjectChar">
    <w:name w:val="Comment Subject Char"/>
    <w:basedOn w:val="CommentTextChar"/>
    <w:link w:val="CommentSubject"/>
    <w:uiPriority w:val="99"/>
    <w:semiHidden/>
    <w:rsid w:val="00DB1C36"/>
    <w:rPr>
      <w:b/>
      <w:bCs/>
      <w:sz w:val="20"/>
      <w:szCs w:val="20"/>
    </w:rPr>
  </w:style>
  <w:style w:type="paragraph" w:styleId="BalloonText">
    <w:name w:val="Balloon Text"/>
    <w:basedOn w:val="Normal"/>
    <w:link w:val="BalloonTextChar"/>
    <w:uiPriority w:val="99"/>
    <w:semiHidden/>
    <w:rsid w:val="00DB1C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36"/>
    <w:rPr>
      <w:rFonts w:ascii="Segoe UI" w:hAnsi="Segoe UI" w:cs="Segoe UI"/>
      <w:sz w:val="18"/>
      <w:szCs w:val="18"/>
    </w:rPr>
  </w:style>
  <w:style w:type="character" w:styleId="UnresolvedMention">
    <w:name w:val="Unresolved Mention"/>
    <w:basedOn w:val="DefaultParagraphFont"/>
    <w:uiPriority w:val="99"/>
    <w:semiHidden/>
    <w:unhideWhenUsed/>
    <w:rsid w:val="0061547F"/>
    <w:rPr>
      <w:color w:val="605E5C"/>
      <w:shd w:val="clear" w:color="auto" w:fill="E1DFDD"/>
    </w:rPr>
  </w:style>
  <w:style w:type="paragraph" w:styleId="ListParagraph">
    <w:name w:val="List Paragraph"/>
    <w:basedOn w:val="Normal"/>
    <w:uiPriority w:val="34"/>
    <w:semiHidden/>
    <w:qFormat/>
    <w:rsid w:val="00DC0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41934">
      <w:bodyDiv w:val="1"/>
      <w:marLeft w:val="0"/>
      <w:marRight w:val="0"/>
      <w:marTop w:val="0"/>
      <w:marBottom w:val="0"/>
      <w:divBdr>
        <w:top w:val="none" w:sz="0" w:space="0" w:color="auto"/>
        <w:left w:val="none" w:sz="0" w:space="0" w:color="auto"/>
        <w:bottom w:val="none" w:sz="0" w:space="0" w:color="auto"/>
        <w:right w:val="none" w:sz="0" w:space="0" w:color="auto"/>
      </w:divBdr>
    </w:div>
    <w:div w:id="932594152">
      <w:bodyDiv w:val="1"/>
      <w:marLeft w:val="0"/>
      <w:marRight w:val="0"/>
      <w:marTop w:val="0"/>
      <w:marBottom w:val="0"/>
      <w:divBdr>
        <w:top w:val="none" w:sz="0" w:space="0" w:color="auto"/>
        <w:left w:val="none" w:sz="0" w:space="0" w:color="auto"/>
        <w:bottom w:val="none" w:sz="0" w:space="0" w:color="auto"/>
        <w:right w:val="none" w:sz="0" w:space="0" w:color="auto"/>
      </w:divBdr>
    </w:div>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zu5z8553" TargetMode="External"/><Relationship Id="rId13" Type="http://schemas.openxmlformats.org/officeDocument/2006/relationships/hyperlink" Target="https://tinyurl.com/Clarksburg-Mandatory-Pre-B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ynes@thethrasher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nyurl.com/zu5z8553" TargetMode="External"/><Relationship Id="rId4" Type="http://schemas.openxmlformats.org/officeDocument/2006/relationships/settings" Target="settings.xml"/><Relationship Id="rId9" Type="http://schemas.openxmlformats.org/officeDocument/2006/relationships/hyperlink" Target="http://www.thethrashergroup.com" TargetMode="External"/><Relationship Id="rId14" Type="http://schemas.openxmlformats.org/officeDocument/2006/relationships/hyperlink" Target="tel:+13049350841,,802934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0A80-400B-4FD4-9CC6-AFEA6AB7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Makenzie L. Workman</cp:lastModifiedBy>
  <cp:revision>19</cp:revision>
  <dcterms:created xsi:type="dcterms:W3CDTF">2021-07-21T17:03:00Z</dcterms:created>
  <dcterms:modified xsi:type="dcterms:W3CDTF">2024-09-10T12:24:00Z</dcterms:modified>
</cp:coreProperties>
</file>